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0509F" w14:textId="0E670C15" w:rsidR="00DB3A76" w:rsidRPr="00B450E6" w:rsidRDefault="00225CF8" w:rsidP="00225CF8">
      <w:pPr>
        <w:jc w:val="center"/>
        <w:rPr>
          <w:rFonts w:asciiTheme="majorHAnsi" w:hAnsiTheme="majorHAnsi"/>
          <w:b/>
          <w:sz w:val="32"/>
          <w:szCs w:val="32"/>
        </w:rPr>
      </w:pPr>
      <w:r w:rsidRPr="00B450E6">
        <w:rPr>
          <w:rFonts w:asciiTheme="majorHAnsi" w:hAnsiTheme="majorHAnsi"/>
          <w:b/>
          <w:sz w:val="32"/>
          <w:szCs w:val="32"/>
        </w:rPr>
        <w:t>Zápis z</w:t>
      </w:r>
      <w:r w:rsidR="00A116A6">
        <w:rPr>
          <w:rFonts w:asciiTheme="majorHAnsi" w:hAnsiTheme="majorHAnsi"/>
          <w:b/>
          <w:sz w:val="32"/>
          <w:szCs w:val="32"/>
        </w:rPr>
        <w:t> </w:t>
      </w:r>
      <w:r w:rsidR="00A0002E">
        <w:rPr>
          <w:rFonts w:asciiTheme="majorHAnsi" w:hAnsiTheme="majorHAnsi"/>
          <w:b/>
          <w:sz w:val="32"/>
          <w:szCs w:val="32"/>
        </w:rPr>
        <w:t>1</w:t>
      </w:r>
      <w:r w:rsidR="00A116A6">
        <w:rPr>
          <w:rFonts w:asciiTheme="majorHAnsi" w:hAnsiTheme="majorHAnsi"/>
          <w:b/>
          <w:sz w:val="32"/>
          <w:szCs w:val="32"/>
        </w:rPr>
        <w:t>1</w:t>
      </w:r>
      <w:r w:rsidR="00A7021F">
        <w:rPr>
          <w:rFonts w:asciiTheme="majorHAnsi" w:hAnsiTheme="majorHAnsi"/>
          <w:b/>
          <w:sz w:val="32"/>
          <w:szCs w:val="32"/>
        </w:rPr>
        <w:t>.</w:t>
      </w:r>
      <w:r w:rsidRPr="00B450E6">
        <w:rPr>
          <w:rFonts w:asciiTheme="majorHAnsi" w:hAnsiTheme="majorHAnsi"/>
          <w:b/>
          <w:sz w:val="32"/>
          <w:szCs w:val="32"/>
        </w:rPr>
        <w:t xml:space="preserve"> zasedání </w:t>
      </w:r>
      <w:r w:rsidR="00DB3A76" w:rsidRPr="00B450E6">
        <w:rPr>
          <w:rFonts w:asciiTheme="majorHAnsi" w:hAnsiTheme="majorHAnsi"/>
          <w:b/>
          <w:sz w:val="32"/>
          <w:szCs w:val="32"/>
        </w:rPr>
        <w:t>kontrolního výboru</w:t>
      </w:r>
    </w:p>
    <w:p w14:paraId="7711B08F" w14:textId="77777777" w:rsidR="00C9286F" w:rsidRPr="00B450E6" w:rsidRDefault="00DB3A76" w:rsidP="00225CF8">
      <w:pPr>
        <w:jc w:val="center"/>
        <w:rPr>
          <w:rFonts w:asciiTheme="majorHAnsi" w:hAnsiTheme="majorHAnsi"/>
          <w:b/>
          <w:sz w:val="32"/>
          <w:szCs w:val="32"/>
        </w:rPr>
      </w:pPr>
      <w:r w:rsidRPr="00B450E6">
        <w:rPr>
          <w:rFonts w:asciiTheme="majorHAnsi" w:hAnsiTheme="majorHAnsi"/>
          <w:b/>
          <w:sz w:val="32"/>
          <w:szCs w:val="32"/>
        </w:rPr>
        <w:t>Zastupitelstva obce Zeleneč</w:t>
      </w:r>
    </w:p>
    <w:p w14:paraId="7CAF651E" w14:textId="77777777" w:rsidR="00225CF8" w:rsidRPr="00CD22CC" w:rsidRDefault="0012709C" w:rsidP="00225CF8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1C8CD2" wp14:editId="0E531ED9">
                <wp:simplePos x="0" y="0"/>
                <wp:positionH relativeFrom="column">
                  <wp:posOffset>-36830</wp:posOffset>
                </wp:positionH>
                <wp:positionV relativeFrom="paragraph">
                  <wp:posOffset>24130</wp:posOffset>
                </wp:positionV>
                <wp:extent cx="6195695" cy="0"/>
                <wp:effectExtent l="5715" t="12065" r="8890" b="6985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5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E0E2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.9pt;margin-top:1.9pt;width:487.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"/>
            </w:pict>
          </mc:Fallback>
        </mc:AlternateContent>
      </w:r>
    </w:p>
    <w:p w14:paraId="6FC723CF" w14:textId="1BAA4E67" w:rsidR="00225CF8" w:rsidRPr="00CD22CC" w:rsidRDefault="00A7021F" w:rsidP="00786149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Zasedání se konalo dne </w:t>
      </w:r>
      <w:r w:rsidR="00A116A6">
        <w:rPr>
          <w:rFonts w:asciiTheme="majorHAnsi" w:hAnsiTheme="majorHAnsi"/>
          <w:b/>
          <w:sz w:val="24"/>
          <w:szCs w:val="24"/>
        </w:rPr>
        <w:t>2</w:t>
      </w:r>
      <w:r w:rsidR="00A0002E">
        <w:rPr>
          <w:rFonts w:asciiTheme="majorHAnsi" w:hAnsiTheme="majorHAnsi"/>
          <w:b/>
          <w:sz w:val="24"/>
          <w:szCs w:val="24"/>
        </w:rPr>
        <w:t>0.1</w:t>
      </w:r>
      <w:r w:rsidR="00225CF8" w:rsidRPr="00CD22CC">
        <w:rPr>
          <w:rFonts w:asciiTheme="majorHAnsi" w:hAnsiTheme="majorHAnsi"/>
          <w:b/>
          <w:sz w:val="24"/>
          <w:szCs w:val="24"/>
        </w:rPr>
        <w:t>.</w:t>
      </w:r>
      <w:r w:rsidR="00E56C81">
        <w:rPr>
          <w:rFonts w:asciiTheme="majorHAnsi" w:hAnsiTheme="majorHAnsi"/>
          <w:b/>
          <w:sz w:val="24"/>
          <w:szCs w:val="24"/>
        </w:rPr>
        <w:t xml:space="preserve"> 202</w:t>
      </w:r>
      <w:r w:rsidR="00A116A6">
        <w:rPr>
          <w:rFonts w:asciiTheme="majorHAnsi" w:hAnsiTheme="majorHAnsi"/>
          <w:b/>
          <w:sz w:val="24"/>
          <w:szCs w:val="24"/>
        </w:rPr>
        <w:t>1</w:t>
      </w:r>
    </w:p>
    <w:p w14:paraId="45B5BC67" w14:textId="77777777" w:rsidR="00232790" w:rsidRPr="00CD22CC" w:rsidRDefault="00232790" w:rsidP="00786149">
      <w:pPr>
        <w:jc w:val="both"/>
        <w:rPr>
          <w:rFonts w:asciiTheme="majorHAnsi" w:hAnsiTheme="majorHAnsi"/>
          <w:sz w:val="24"/>
          <w:szCs w:val="24"/>
        </w:rPr>
      </w:pPr>
    </w:p>
    <w:p w14:paraId="68098D2A" w14:textId="77777777" w:rsidR="00225CF8" w:rsidRPr="00CD22CC" w:rsidRDefault="00225CF8" w:rsidP="00786149">
      <w:pPr>
        <w:jc w:val="both"/>
        <w:rPr>
          <w:rFonts w:asciiTheme="majorHAnsi" w:hAnsiTheme="majorHAnsi"/>
          <w:sz w:val="24"/>
          <w:szCs w:val="24"/>
        </w:rPr>
      </w:pPr>
      <w:r w:rsidRPr="00CD22CC">
        <w:rPr>
          <w:rFonts w:asciiTheme="majorHAnsi" w:hAnsiTheme="majorHAnsi"/>
          <w:sz w:val="24"/>
          <w:szCs w:val="24"/>
        </w:rPr>
        <w:t xml:space="preserve">Přítomni: </w:t>
      </w:r>
    </w:p>
    <w:p w14:paraId="5179649D" w14:textId="6BD43389" w:rsidR="005859CD" w:rsidRDefault="00DB3A76" w:rsidP="005859CD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CD22CC">
        <w:rPr>
          <w:rFonts w:asciiTheme="majorHAnsi" w:hAnsiTheme="majorHAnsi"/>
          <w:sz w:val="24"/>
          <w:szCs w:val="24"/>
        </w:rPr>
        <w:t>Michal Gazdo (</w:t>
      </w:r>
      <w:r w:rsidR="00042650">
        <w:rPr>
          <w:rFonts w:asciiTheme="majorHAnsi" w:hAnsiTheme="majorHAnsi"/>
          <w:sz w:val="24"/>
          <w:szCs w:val="24"/>
        </w:rPr>
        <w:t>dále jen „</w:t>
      </w:r>
      <w:r w:rsidRPr="00042650">
        <w:rPr>
          <w:rFonts w:asciiTheme="majorHAnsi" w:hAnsiTheme="majorHAnsi"/>
          <w:b/>
          <w:sz w:val="24"/>
          <w:szCs w:val="24"/>
        </w:rPr>
        <w:t>předseda</w:t>
      </w:r>
      <w:r w:rsidR="00254A61">
        <w:rPr>
          <w:rFonts w:asciiTheme="majorHAnsi" w:hAnsiTheme="majorHAnsi"/>
          <w:b/>
          <w:sz w:val="24"/>
          <w:szCs w:val="24"/>
        </w:rPr>
        <w:t xml:space="preserve"> KV</w:t>
      </w:r>
      <w:r w:rsidR="00042650">
        <w:rPr>
          <w:rFonts w:asciiTheme="majorHAnsi" w:hAnsiTheme="majorHAnsi"/>
          <w:sz w:val="24"/>
          <w:szCs w:val="24"/>
        </w:rPr>
        <w:t>“ nebo „</w:t>
      </w:r>
      <w:r w:rsidR="00042650" w:rsidRPr="00042650">
        <w:rPr>
          <w:rFonts w:asciiTheme="majorHAnsi" w:hAnsiTheme="majorHAnsi"/>
          <w:b/>
          <w:sz w:val="24"/>
          <w:szCs w:val="24"/>
        </w:rPr>
        <w:t>MG</w:t>
      </w:r>
      <w:r w:rsidR="00042650">
        <w:rPr>
          <w:rFonts w:asciiTheme="majorHAnsi" w:hAnsiTheme="majorHAnsi"/>
          <w:sz w:val="24"/>
          <w:szCs w:val="24"/>
        </w:rPr>
        <w:t>“</w:t>
      </w:r>
      <w:r w:rsidRPr="00CD22CC">
        <w:rPr>
          <w:rFonts w:asciiTheme="majorHAnsi" w:hAnsiTheme="majorHAnsi"/>
          <w:sz w:val="24"/>
          <w:szCs w:val="24"/>
        </w:rPr>
        <w:t xml:space="preserve">) </w:t>
      </w:r>
    </w:p>
    <w:p w14:paraId="3915CB81" w14:textId="77777777" w:rsidR="005859CD" w:rsidRDefault="00DB3A76" w:rsidP="005859CD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CD22CC">
        <w:rPr>
          <w:rFonts w:asciiTheme="majorHAnsi" w:hAnsiTheme="majorHAnsi"/>
          <w:sz w:val="24"/>
          <w:szCs w:val="24"/>
        </w:rPr>
        <w:t>Roman Doležal</w:t>
      </w:r>
      <w:r w:rsidR="00FA4E0F">
        <w:rPr>
          <w:rFonts w:asciiTheme="majorHAnsi" w:hAnsiTheme="majorHAnsi"/>
          <w:sz w:val="24"/>
          <w:szCs w:val="24"/>
        </w:rPr>
        <w:t xml:space="preserve"> (dále jen „</w:t>
      </w:r>
      <w:r w:rsidR="00FA4E0F" w:rsidRPr="00FA4E0F">
        <w:rPr>
          <w:rFonts w:asciiTheme="majorHAnsi" w:hAnsiTheme="majorHAnsi"/>
          <w:b/>
          <w:sz w:val="24"/>
          <w:szCs w:val="24"/>
        </w:rPr>
        <w:t>RD</w:t>
      </w:r>
      <w:r w:rsidR="00FA4E0F">
        <w:rPr>
          <w:rFonts w:asciiTheme="majorHAnsi" w:hAnsiTheme="majorHAnsi"/>
          <w:sz w:val="24"/>
          <w:szCs w:val="24"/>
        </w:rPr>
        <w:t>“)</w:t>
      </w:r>
    </w:p>
    <w:p w14:paraId="142CDFFE" w14:textId="40088CF6" w:rsidR="00225CF8" w:rsidRDefault="00FA4E0F" w:rsidP="005859CD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Markéta Schovánková</w:t>
      </w:r>
      <w:r w:rsidR="00DB3A76" w:rsidRPr="00CD22CC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(dále </w:t>
      </w:r>
      <w:r w:rsidR="0079083C">
        <w:rPr>
          <w:rFonts w:asciiTheme="majorHAnsi" w:hAnsiTheme="majorHAnsi"/>
          <w:sz w:val="24"/>
          <w:szCs w:val="24"/>
        </w:rPr>
        <w:t xml:space="preserve">též </w:t>
      </w:r>
      <w:r>
        <w:rPr>
          <w:rFonts w:asciiTheme="majorHAnsi" w:hAnsiTheme="majorHAnsi"/>
          <w:sz w:val="24"/>
          <w:szCs w:val="24"/>
        </w:rPr>
        <w:t>jen „</w:t>
      </w:r>
      <w:r w:rsidRPr="00FA4E0F">
        <w:rPr>
          <w:rFonts w:asciiTheme="majorHAnsi" w:hAnsiTheme="majorHAnsi"/>
          <w:b/>
          <w:sz w:val="24"/>
          <w:szCs w:val="24"/>
        </w:rPr>
        <w:t>MS</w:t>
      </w:r>
      <w:r>
        <w:rPr>
          <w:rFonts w:asciiTheme="majorHAnsi" w:hAnsiTheme="majorHAnsi"/>
          <w:sz w:val="24"/>
          <w:szCs w:val="24"/>
        </w:rPr>
        <w:t>“)</w:t>
      </w:r>
    </w:p>
    <w:p w14:paraId="1899DBBB" w14:textId="77777777" w:rsidR="005859CD" w:rsidRPr="00CD22CC" w:rsidRDefault="005859CD" w:rsidP="005859C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commentRangeStart w:id="0"/>
    </w:p>
    <w:p w14:paraId="618F6135" w14:textId="4A29A015" w:rsidR="00225CF8" w:rsidRDefault="00FA4E0F" w:rsidP="0078614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Kontrolní výbor </w:t>
      </w:r>
      <w:r w:rsidR="00A0002E">
        <w:rPr>
          <w:rFonts w:asciiTheme="majorHAnsi" w:hAnsiTheme="majorHAnsi"/>
          <w:sz w:val="24"/>
          <w:szCs w:val="24"/>
        </w:rPr>
        <w:t xml:space="preserve">byl svolán jeho </w:t>
      </w:r>
      <w:r>
        <w:rPr>
          <w:rFonts w:asciiTheme="majorHAnsi" w:hAnsiTheme="majorHAnsi"/>
          <w:sz w:val="24"/>
          <w:szCs w:val="24"/>
        </w:rPr>
        <w:t>předsed</w:t>
      </w:r>
      <w:r w:rsidR="00A0002E">
        <w:rPr>
          <w:rFonts w:asciiTheme="majorHAnsi" w:hAnsiTheme="majorHAnsi"/>
          <w:sz w:val="24"/>
          <w:szCs w:val="24"/>
        </w:rPr>
        <w:t xml:space="preserve">ou, a to formou </w:t>
      </w:r>
      <w:r w:rsidR="00A116A6">
        <w:rPr>
          <w:rFonts w:asciiTheme="majorHAnsi" w:hAnsiTheme="majorHAnsi"/>
          <w:sz w:val="24"/>
          <w:szCs w:val="24"/>
        </w:rPr>
        <w:t xml:space="preserve">emailové zprávy ze dne 19.1.2021 s tím, že všichni členové KV souhlasili s jeho konáním ve stanoveném termínu 20.1.2021. </w:t>
      </w:r>
      <w:r w:rsidR="0002474C">
        <w:rPr>
          <w:rFonts w:asciiTheme="majorHAnsi" w:hAnsiTheme="majorHAnsi"/>
          <w:sz w:val="24"/>
          <w:szCs w:val="24"/>
        </w:rPr>
        <w:t xml:space="preserve">Níže </w:t>
      </w:r>
      <w:r w:rsidR="008040B0">
        <w:rPr>
          <w:rFonts w:asciiTheme="majorHAnsi" w:hAnsiTheme="majorHAnsi"/>
          <w:sz w:val="24"/>
          <w:szCs w:val="24"/>
        </w:rPr>
        <w:t>uvedený program zasedání</w:t>
      </w:r>
      <w:r w:rsidR="0002474C">
        <w:rPr>
          <w:rFonts w:asciiTheme="majorHAnsi" w:hAnsiTheme="majorHAnsi"/>
          <w:sz w:val="24"/>
          <w:szCs w:val="24"/>
        </w:rPr>
        <w:t xml:space="preserve"> byl upřesněn emailem </w:t>
      </w:r>
      <w:r w:rsidR="00A116A6">
        <w:rPr>
          <w:rFonts w:asciiTheme="majorHAnsi" w:hAnsiTheme="majorHAnsi"/>
          <w:sz w:val="24"/>
          <w:szCs w:val="24"/>
        </w:rPr>
        <w:t xml:space="preserve">z téhož dne. </w:t>
      </w:r>
      <w:commentRangeEnd w:id="0"/>
      <w:r w:rsidR="00CF5EF4">
        <w:rPr>
          <w:rStyle w:val="Odkaznakoment"/>
        </w:rPr>
        <w:commentReference w:id="0"/>
      </w:r>
    </w:p>
    <w:p w14:paraId="602BD620" w14:textId="402317BB" w:rsidR="00042650" w:rsidRPr="00CD22CC" w:rsidRDefault="00042650" w:rsidP="0078614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Zasedání kontrolního výboru započalo v</w:t>
      </w:r>
      <w:r w:rsidR="00A0002E">
        <w:rPr>
          <w:rFonts w:asciiTheme="majorHAnsi" w:hAnsiTheme="majorHAnsi"/>
          <w:sz w:val="24"/>
          <w:szCs w:val="24"/>
        </w:rPr>
        <w:t> 1</w:t>
      </w:r>
      <w:r w:rsidR="00A116A6">
        <w:rPr>
          <w:rFonts w:asciiTheme="majorHAnsi" w:hAnsiTheme="majorHAnsi"/>
          <w:sz w:val="24"/>
          <w:szCs w:val="24"/>
        </w:rPr>
        <w:t>8</w:t>
      </w:r>
      <w:r w:rsidR="00A0002E">
        <w:rPr>
          <w:rFonts w:asciiTheme="majorHAnsi" w:hAnsiTheme="majorHAnsi"/>
          <w:sz w:val="24"/>
          <w:szCs w:val="24"/>
        </w:rPr>
        <w:t>.5</w:t>
      </w:r>
      <w:r w:rsidR="00A116A6">
        <w:rPr>
          <w:rFonts w:asciiTheme="majorHAnsi" w:hAnsiTheme="majorHAnsi"/>
          <w:sz w:val="24"/>
          <w:szCs w:val="24"/>
        </w:rPr>
        <w:t>1</w:t>
      </w:r>
      <w:r>
        <w:rPr>
          <w:rFonts w:asciiTheme="majorHAnsi" w:hAnsiTheme="majorHAnsi"/>
          <w:sz w:val="24"/>
          <w:szCs w:val="24"/>
        </w:rPr>
        <w:t xml:space="preserve"> hod.</w:t>
      </w:r>
      <w:r w:rsidR="00A0002E">
        <w:rPr>
          <w:rFonts w:asciiTheme="majorHAnsi" w:hAnsiTheme="majorHAnsi"/>
          <w:sz w:val="24"/>
          <w:szCs w:val="24"/>
        </w:rPr>
        <w:t>, v prostorách ……</w:t>
      </w:r>
    </w:p>
    <w:p w14:paraId="0CC260C5" w14:textId="32AF6789" w:rsidR="00042650" w:rsidRDefault="008040B0" w:rsidP="00786149">
      <w:pPr>
        <w:contextualSpacing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Všichni č</w:t>
      </w:r>
      <w:r w:rsidR="00CD22CC" w:rsidRPr="00CD22CC">
        <w:rPr>
          <w:rFonts w:asciiTheme="majorHAnsi" w:hAnsiTheme="majorHAnsi"/>
          <w:sz w:val="24"/>
          <w:szCs w:val="24"/>
        </w:rPr>
        <w:t>lenové kontrolního výboru</w:t>
      </w:r>
      <w:r w:rsidR="00976106">
        <w:rPr>
          <w:rFonts w:asciiTheme="majorHAnsi" w:hAnsiTheme="majorHAnsi"/>
          <w:sz w:val="24"/>
          <w:szCs w:val="24"/>
        </w:rPr>
        <w:t xml:space="preserve"> (dále jen </w:t>
      </w:r>
      <w:r w:rsidR="00042650">
        <w:rPr>
          <w:rFonts w:asciiTheme="majorHAnsi" w:hAnsiTheme="majorHAnsi"/>
          <w:sz w:val="24"/>
          <w:szCs w:val="24"/>
        </w:rPr>
        <w:t>„</w:t>
      </w:r>
      <w:r w:rsidR="00976106" w:rsidRPr="00042650">
        <w:rPr>
          <w:rFonts w:asciiTheme="majorHAnsi" w:hAnsiTheme="majorHAnsi"/>
          <w:b/>
          <w:sz w:val="24"/>
          <w:szCs w:val="24"/>
        </w:rPr>
        <w:t>KV</w:t>
      </w:r>
      <w:r w:rsidR="00042650">
        <w:rPr>
          <w:rFonts w:asciiTheme="majorHAnsi" w:hAnsiTheme="majorHAnsi"/>
          <w:sz w:val="24"/>
          <w:szCs w:val="24"/>
        </w:rPr>
        <w:t>“</w:t>
      </w:r>
      <w:r w:rsidR="00976106">
        <w:rPr>
          <w:rFonts w:asciiTheme="majorHAnsi" w:hAnsiTheme="majorHAnsi"/>
          <w:sz w:val="24"/>
          <w:szCs w:val="24"/>
        </w:rPr>
        <w:t>)</w:t>
      </w:r>
      <w:r w:rsidR="00CD22CC" w:rsidRPr="00CD22CC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v úvodu zasedání </w:t>
      </w:r>
      <w:r w:rsidR="00A0002E">
        <w:rPr>
          <w:rFonts w:asciiTheme="majorHAnsi" w:hAnsiTheme="majorHAnsi"/>
          <w:sz w:val="24"/>
          <w:szCs w:val="24"/>
        </w:rPr>
        <w:t xml:space="preserve">jednomyslně odsouhlasili </w:t>
      </w:r>
      <w:r w:rsidR="00CD22CC" w:rsidRPr="00CD22CC">
        <w:rPr>
          <w:rFonts w:asciiTheme="majorHAnsi" w:hAnsiTheme="majorHAnsi"/>
          <w:sz w:val="24"/>
          <w:szCs w:val="24"/>
        </w:rPr>
        <w:t>návrh programu</w:t>
      </w:r>
      <w:r w:rsidR="00DA1962" w:rsidRPr="00DA1962">
        <w:rPr>
          <w:rFonts w:asciiTheme="majorHAnsi" w:hAnsiTheme="majorHAnsi"/>
          <w:sz w:val="24"/>
          <w:szCs w:val="24"/>
        </w:rPr>
        <w:t xml:space="preserve"> </w:t>
      </w:r>
      <w:r w:rsidR="00DA1962">
        <w:rPr>
          <w:rFonts w:asciiTheme="majorHAnsi" w:hAnsiTheme="majorHAnsi"/>
          <w:sz w:val="24"/>
          <w:szCs w:val="24"/>
        </w:rPr>
        <w:t>s</w:t>
      </w:r>
      <w:r w:rsidR="00A116A6">
        <w:rPr>
          <w:rFonts w:asciiTheme="majorHAnsi" w:hAnsiTheme="majorHAnsi"/>
          <w:sz w:val="24"/>
          <w:szCs w:val="24"/>
        </w:rPr>
        <w:t xml:space="preserve"> jediným </w:t>
      </w:r>
      <w:r w:rsidR="00DA1962">
        <w:rPr>
          <w:rFonts w:asciiTheme="majorHAnsi" w:hAnsiTheme="majorHAnsi"/>
          <w:sz w:val="24"/>
          <w:szCs w:val="24"/>
        </w:rPr>
        <w:t>bod</w:t>
      </w:r>
      <w:r w:rsidR="00A116A6">
        <w:rPr>
          <w:rFonts w:asciiTheme="majorHAnsi" w:hAnsiTheme="majorHAnsi"/>
          <w:sz w:val="24"/>
          <w:szCs w:val="24"/>
        </w:rPr>
        <w:t>em, jímž je</w:t>
      </w:r>
      <w:r w:rsidR="00A6042F">
        <w:rPr>
          <w:rFonts w:asciiTheme="majorHAnsi" w:hAnsiTheme="majorHAnsi"/>
          <w:sz w:val="24"/>
          <w:szCs w:val="24"/>
        </w:rPr>
        <w:t>:</w:t>
      </w:r>
      <w:r w:rsidR="00A116A6">
        <w:rPr>
          <w:rFonts w:asciiTheme="majorHAnsi" w:hAnsiTheme="majorHAnsi"/>
          <w:sz w:val="24"/>
          <w:szCs w:val="24"/>
        </w:rPr>
        <w:t xml:space="preserve"> </w:t>
      </w:r>
    </w:p>
    <w:p w14:paraId="354CD79B" w14:textId="4B72A1CD" w:rsidR="004452BD" w:rsidRPr="00306F07" w:rsidRDefault="008040B0" w:rsidP="00306F07">
      <w:pPr>
        <w:pStyle w:val="Odstavecseseznamem"/>
        <w:tabs>
          <w:tab w:val="left" w:pos="142"/>
        </w:tabs>
        <w:ind w:left="142"/>
        <w:jc w:val="both"/>
        <w:rPr>
          <w:rFonts w:asciiTheme="majorHAnsi" w:hAnsiTheme="majorHAnsi"/>
          <w:b/>
          <w:bCs/>
          <w:sz w:val="24"/>
          <w:szCs w:val="24"/>
        </w:rPr>
      </w:pPr>
      <w:commentRangeStart w:id="1"/>
      <w:r w:rsidRPr="00306F07">
        <w:rPr>
          <w:rFonts w:asciiTheme="majorHAnsi" w:hAnsiTheme="majorHAnsi"/>
          <w:b/>
          <w:bCs/>
          <w:sz w:val="24"/>
          <w:szCs w:val="24"/>
        </w:rPr>
        <w:t>Kontrola Zápisu č. 1</w:t>
      </w:r>
      <w:r w:rsidR="00A116A6" w:rsidRPr="00306F07">
        <w:rPr>
          <w:rFonts w:asciiTheme="majorHAnsi" w:hAnsiTheme="majorHAnsi"/>
          <w:b/>
          <w:bCs/>
          <w:sz w:val="24"/>
          <w:szCs w:val="24"/>
        </w:rPr>
        <w:t>3</w:t>
      </w:r>
      <w:r w:rsidRPr="00306F07">
        <w:rPr>
          <w:rFonts w:asciiTheme="majorHAnsi" w:hAnsiTheme="majorHAnsi"/>
          <w:b/>
          <w:bCs/>
          <w:sz w:val="24"/>
          <w:szCs w:val="24"/>
        </w:rPr>
        <w:t xml:space="preserve"> ze zasedání Zastupitelstva obce Zeleneč, konaného dne </w:t>
      </w:r>
      <w:r w:rsidR="00A116A6" w:rsidRPr="00306F07">
        <w:rPr>
          <w:rFonts w:asciiTheme="majorHAnsi" w:hAnsiTheme="majorHAnsi"/>
          <w:b/>
          <w:bCs/>
          <w:sz w:val="24"/>
          <w:szCs w:val="24"/>
        </w:rPr>
        <w:t>23</w:t>
      </w:r>
      <w:r w:rsidR="00A0002E" w:rsidRPr="00306F07">
        <w:rPr>
          <w:rFonts w:asciiTheme="majorHAnsi" w:hAnsiTheme="majorHAnsi"/>
          <w:b/>
          <w:bCs/>
          <w:sz w:val="24"/>
          <w:szCs w:val="24"/>
        </w:rPr>
        <w:t>.11</w:t>
      </w:r>
      <w:r w:rsidRPr="00306F07">
        <w:rPr>
          <w:rFonts w:asciiTheme="majorHAnsi" w:hAnsiTheme="majorHAnsi"/>
          <w:b/>
          <w:bCs/>
          <w:sz w:val="24"/>
          <w:szCs w:val="24"/>
        </w:rPr>
        <w:t>.2020 v</w:t>
      </w:r>
      <w:r w:rsidR="00A0002E" w:rsidRPr="00306F07">
        <w:rPr>
          <w:rFonts w:asciiTheme="majorHAnsi" w:hAnsiTheme="majorHAnsi"/>
          <w:b/>
          <w:bCs/>
          <w:sz w:val="24"/>
          <w:szCs w:val="24"/>
        </w:rPr>
        <w:t> klubovně na hřišti</w:t>
      </w:r>
      <w:r w:rsidRPr="00306F07">
        <w:rPr>
          <w:rFonts w:asciiTheme="majorHAnsi" w:hAnsiTheme="majorHAnsi"/>
          <w:b/>
          <w:bCs/>
          <w:sz w:val="24"/>
          <w:szCs w:val="24"/>
        </w:rPr>
        <w:t xml:space="preserve">, </w:t>
      </w:r>
      <w:r w:rsidR="00A0002E" w:rsidRPr="00306F07">
        <w:rPr>
          <w:rFonts w:asciiTheme="majorHAnsi" w:hAnsiTheme="majorHAnsi"/>
          <w:b/>
          <w:bCs/>
          <w:sz w:val="24"/>
          <w:szCs w:val="24"/>
        </w:rPr>
        <w:t>Bezručova 439</w:t>
      </w:r>
      <w:r w:rsidRPr="00306F07">
        <w:rPr>
          <w:rFonts w:asciiTheme="majorHAnsi" w:hAnsiTheme="majorHAnsi"/>
          <w:b/>
          <w:bCs/>
          <w:sz w:val="24"/>
          <w:szCs w:val="24"/>
        </w:rPr>
        <w:t>, 250 91</w:t>
      </w:r>
      <w:r w:rsidR="0037193C" w:rsidRPr="00306F07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A0002E" w:rsidRPr="00306F07">
        <w:rPr>
          <w:rFonts w:asciiTheme="majorHAnsi" w:hAnsiTheme="majorHAnsi"/>
          <w:b/>
          <w:bCs/>
          <w:sz w:val="24"/>
          <w:szCs w:val="24"/>
        </w:rPr>
        <w:t xml:space="preserve">Zeleneč </w:t>
      </w:r>
      <w:r w:rsidRPr="00306F07">
        <w:rPr>
          <w:rFonts w:asciiTheme="majorHAnsi" w:hAnsiTheme="majorHAnsi"/>
          <w:b/>
          <w:bCs/>
          <w:sz w:val="24"/>
          <w:szCs w:val="24"/>
        </w:rPr>
        <w:t>(dále jen „</w:t>
      </w:r>
      <w:r w:rsidR="00A116A6" w:rsidRPr="00306F07">
        <w:rPr>
          <w:rFonts w:asciiTheme="majorHAnsi" w:hAnsiTheme="majorHAnsi"/>
          <w:b/>
          <w:bCs/>
          <w:sz w:val="24"/>
          <w:szCs w:val="24"/>
        </w:rPr>
        <w:t>Zápis č. 13</w:t>
      </w:r>
      <w:r w:rsidRPr="00306F07">
        <w:rPr>
          <w:rFonts w:asciiTheme="majorHAnsi" w:hAnsiTheme="majorHAnsi"/>
          <w:b/>
          <w:bCs/>
          <w:sz w:val="24"/>
          <w:szCs w:val="24"/>
        </w:rPr>
        <w:t>“)</w:t>
      </w:r>
      <w:commentRangeEnd w:id="1"/>
      <w:r w:rsidR="00CF5EF4">
        <w:rPr>
          <w:rStyle w:val="Odkaznakoment"/>
        </w:rPr>
        <w:commentReference w:id="1"/>
      </w:r>
    </w:p>
    <w:p w14:paraId="07B60E57" w14:textId="77777777" w:rsidR="004452BD" w:rsidRDefault="004452BD" w:rsidP="004452BD">
      <w:pPr>
        <w:pStyle w:val="Odstavecseseznamem"/>
        <w:tabs>
          <w:tab w:val="left" w:pos="1418"/>
        </w:tabs>
        <w:ind w:left="1419"/>
        <w:jc w:val="both"/>
        <w:rPr>
          <w:rFonts w:asciiTheme="majorHAnsi" w:hAnsiTheme="majorHAnsi"/>
          <w:sz w:val="24"/>
          <w:szCs w:val="24"/>
        </w:rPr>
      </w:pPr>
    </w:p>
    <w:p w14:paraId="17B22F0C" w14:textId="3BDA124B" w:rsidR="004452BD" w:rsidRDefault="00074114" w:rsidP="00486587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V úvodu jednání </w:t>
      </w:r>
      <w:r w:rsidR="004452BD">
        <w:rPr>
          <w:rFonts w:asciiTheme="majorHAnsi" w:hAnsiTheme="majorHAnsi"/>
          <w:sz w:val="24"/>
          <w:szCs w:val="24"/>
        </w:rPr>
        <w:t>MS k otázkám projednávaným na předchozím, tj</w:t>
      </w:r>
      <w:r w:rsidR="00306F07">
        <w:rPr>
          <w:rFonts w:asciiTheme="majorHAnsi" w:hAnsiTheme="majorHAnsi"/>
          <w:sz w:val="24"/>
          <w:szCs w:val="24"/>
        </w:rPr>
        <w:t>.</w:t>
      </w:r>
      <w:r w:rsidR="004452BD">
        <w:rPr>
          <w:rFonts w:asciiTheme="majorHAnsi" w:hAnsiTheme="majorHAnsi"/>
          <w:sz w:val="24"/>
          <w:szCs w:val="24"/>
        </w:rPr>
        <w:t xml:space="preserve"> 10. (slovy: desátém) zasedání KV, ve zkratce uvedla: </w:t>
      </w:r>
    </w:p>
    <w:p w14:paraId="073337BE" w14:textId="4579932B" w:rsidR="004452BD" w:rsidRPr="004452BD" w:rsidRDefault="00204B23" w:rsidP="004452BD">
      <w:pPr>
        <w:pStyle w:val="Odstavecseseznamem"/>
        <w:numPr>
          <w:ilvl w:val="0"/>
          <w:numId w:val="17"/>
        </w:numPr>
        <w:jc w:val="both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>p</w:t>
      </w:r>
      <w:r w:rsidR="004452BD" w:rsidRPr="00105146">
        <w:rPr>
          <w:rFonts w:asciiTheme="majorHAnsi" w:hAnsiTheme="majorHAnsi"/>
          <w:i/>
          <w:iCs/>
          <w:sz w:val="24"/>
          <w:szCs w:val="24"/>
        </w:rPr>
        <w:t xml:space="preserve">o skončení </w:t>
      </w:r>
      <w:r w:rsidR="004452BD">
        <w:rPr>
          <w:rFonts w:asciiTheme="majorHAnsi" w:hAnsiTheme="majorHAnsi"/>
          <w:i/>
          <w:iCs/>
          <w:sz w:val="24"/>
          <w:szCs w:val="24"/>
        </w:rPr>
        <w:t xml:space="preserve">10. </w:t>
      </w:r>
      <w:r w:rsidR="004452BD" w:rsidRPr="00105146">
        <w:rPr>
          <w:rFonts w:asciiTheme="majorHAnsi" w:hAnsiTheme="majorHAnsi"/>
          <w:i/>
          <w:iCs/>
          <w:sz w:val="24"/>
          <w:szCs w:val="24"/>
        </w:rPr>
        <w:t>zasedání</w:t>
      </w:r>
      <w:r w:rsidR="004452BD">
        <w:rPr>
          <w:rFonts w:asciiTheme="majorHAnsi" w:hAnsiTheme="majorHAnsi"/>
          <w:i/>
          <w:iCs/>
          <w:sz w:val="24"/>
          <w:szCs w:val="24"/>
        </w:rPr>
        <w:t xml:space="preserve"> KV náhledem do </w:t>
      </w:r>
      <w:proofErr w:type="spellStart"/>
      <w:r w:rsidR="004452BD">
        <w:rPr>
          <w:rFonts w:asciiTheme="majorHAnsi" w:hAnsiTheme="majorHAnsi"/>
          <w:i/>
          <w:iCs/>
          <w:sz w:val="24"/>
          <w:szCs w:val="24"/>
        </w:rPr>
        <w:t>ust</w:t>
      </w:r>
      <w:proofErr w:type="spellEnd"/>
      <w:r w:rsidR="004452BD">
        <w:rPr>
          <w:rFonts w:asciiTheme="majorHAnsi" w:hAnsiTheme="majorHAnsi"/>
          <w:i/>
          <w:iCs/>
          <w:sz w:val="24"/>
          <w:szCs w:val="24"/>
        </w:rPr>
        <w:t xml:space="preserve">. </w:t>
      </w:r>
      <w:r w:rsidR="004452BD" w:rsidRPr="000409E7">
        <w:rPr>
          <w:rFonts w:asciiTheme="majorHAnsi" w:hAnsiTheme="majorHAnsi"/>
          <w:i/>
          <w:iCs/>
          <w:sz w:val="24"/>
          <w:szCs w:val="24"/>
        </w:rPr>
        <w:t>§ 1</w:t>
      </w:r>
      <w:r w:rsidR="004452BD">
        <w:rPr>
          <w:rFonts w:asciiTheme="majorHAnsi" w:hAnsiTheme="majorHAnsi"/>
          <w:i/>
          <w:iCs/>
          <w:sz w:val="24"/>
          <w:szCs w:val="24"/>
        </w:rPr>
        <w:t>0</w:t>
      </w:r>
      <w:r w:rsidR="004452BD" w:rsidRPr="000409E7">
        <w:rPr>
          <w:rFonts w:asciiTheme="majorHAnsi" w:hAnsiTheme="majorHAnsi"/>
          <w:i/>
          <w:iCs/>
          <w:sz w:val="24"/>
          <w:szCs w:val="24"/>
        </w:rPr>
        <w:t xml:space="preserve"> odst. 7 Jednacího řádu Zastupitelstva obce Zeleneč (dále jen „Jednací řád“)</w:t>
      </w:r>
      <w:r w:rsidR="004452BD">
        <w:rPr>
          <w:rFonts w:asciiTheme="majorHAnsi" w:hAnsiTheme="majorHAnsi"/>
          <w:i/>
          <w:iCs/>
          <w:sz w:val="24"/>
          <w:szCs w:val="24"/>
        </w:rPr>
        <w:t xml:space="preserve"> zjištěno, že lhůta pro zveřejnění zápisu ze zasedání ZO činí 10 </w:t>
      </w:r>
      <w:r w:rsidR="004452BD" w:rsidRPr="000409E7">
        <w:rPr>
          <w:rFonts w:asciiTheme="majorHAnsi" w:hAnsiTheme="majorHAnsi"/>
          <w:i/>
          <w:iCs/>
          <w:sz w:val="24"/>
          <w:szCs w:val="24"/>
          <w:u w:val="single"/>
        </w:rPr>
        <w:t>pracovních</w:t>
      </w:r>
      <w:r w:rsidR="004452BD">
        <w:rPr>
          <w:rFonts w:asciiTheme="majorHAnsi" w:hAnsiTheme="majorHAnsi"/>
          <w:i/>
          <w:iCs/>
          <w:sz w:val="24"/>
          <w:szCs w:val="24"/>
        </w:rPr>
        <w:t xml:space="preserve"> dnů, uvedená lhůta byla tedy v </w:t>
      </w:r>
      <w:proofErr w:type="gramStart"/>
      <w:r w:rsidR="004452BD">
        <w:rPr>
          <w:rFonts w:asciiTheme="majorHAnsi" w:hAnsiTheme="majorHAnsi"/>
          <w:i/>
          <w:iCs/>
          <w:sz w:val="24"/>
          <w:szCs w:val="24"/>
        </w:rPr>
        <w:t>případě  zveřejnění</w:t>
      </w:r>
      <w:proofErr w:type="gramEnd"/>
      <w:r w:rsidR="004452BD">
        <w:rPr>
          <w:rFonts w:asciiTheme="majorHAnsi" w:hAnsiTheme="majorHAnsi"/>
          <w:i/>
          <w:iCs/>
          <w:sz w:val="24"/>
          <w:szCs w:val="24"/>
        </w:rPr>
        <w:t xml:space="preserve"> Zápisu č. 12 ze zasedání Zastupitelstva obce Zeleneč (ze dne 9.11.2020) dodržena a zápis byl zveřejněn v její poslední den;</w:t>
      </w:r>
    </w:p>
    <w:p w14:paraId="4F98B030" w14:textId="491190A7" w:rsidR="004452BD" w:rsidRDefault="004452BD" w:rsidP="004452BD">
      <w:pPr>
        <w:pStyle w:val="Odstavecseseznamem"/>
        <w:numPr>
          <w:ilvl w:val="0"/>
          <w:numId w:val="17"/>
        </w:numPr>
        <w:jc w:val="both"/>
        <w:rPr>
          <w:rFonts w:asciiTheme="majorHAnsi" w:hAnsiTheme="majorHAnsi"/>
          <w:i/>
          <w:iCs/>
          <w:sz w:val="24"/>
          <w:szCs w:val="24"/>
        </w:rPr>
      </w:pPr>
      <w:commentRangeStart w:id="2"/>
      <w:r>
        <w:rPr>
          <w:rFonts w:asciiTheme="majorHAnsi" w:hAnsiTheme="majorHAnsi"/>
          <w:i/>
          <w:iCs/>
          <w:sz w:val="24"/>
          <w:szCs w:val="24"/>
        </w:rPr>
        <w:t xml:space="preserve">k usnesení č. </w:t>
      </w:r>
      <w:r w:rsidR="009675F8">
        <w:rPr>
          <w:rFonts w:asciiTheme="majorHAnsi" w:hAnsiTheme="majorHAnsi"/>
          <w:i/>
          <w:iCs/>
          <w:sz w:val="24"/>
          <w:szCs w:val="24"/>
        </w:rPr>
        <w:t xml:space="preserve">13 a č. </w:t>
      </w:r>
      <w:r>
        <w:rPr>
          <w:rFonts w:asciiTheme="majorHAnsi" w:hAnsiTheme="majorHAnsi"/>
          <w:i/>
          <w:iCs/>
          <w:sz w:val="24"/>
          <w:szCs w:val="24"/>
        </w:rPr>
        <w:t xml:space="preserve">14: </w:t>
      </w:r>
      <w:r w:rsidR="00171F01">
        <w:rPr>
          <w:rFonts w:asciiTheme="majorHAnsi" w:hAnsiTheme="majorHAnsi"/>
          <w:i/>
          <w:iCs/>
          <w:sz w:val="24"/>
          <w:szCs w:val="24"/>
        </w:rPr>
        <w:t>konstatován</w:t>
      </w:r>
      <w:r w:rsidR="00E133A1">
        <w:rPr>
          <w:rFonts w:asciiTheme="majorHAnsi" w:hAnsiTheme="majorHAnsi"/>
          <w:i/>
          <w:iCs/>
          <w:sz w:val="24"/>
          <w:szCs w:val="24"/>
        </w:rPr>
        <w:t>o</w:t>
      </w:r>
      <w:r w:rsidR="00171F01">
        <w:rPr>
          <w:rFonts w:asciiTheme="majorHAnsi" w:hAnsiTheme="majorHAnsi"/>
          <w:i/>
          <w:iCs/>
          <w:sz w:val="24"/>
          <w:szCs w:val="24"/>
        </w:rPr>
        <w:t xml:space="preserve">, že </w:t>
      </w:r>
      <w:r w:rsidR="00E133A1">
        <w:rPr>
          <w:rFonts w:asciiTheme="majorHAnsi" w:hAnsiTheme="majorHAnsi"/>
          <w:i/>
          <w:iCs/>
          <w:sz w:val="24"/>
          <w:szCs w:val="24"/>
        </w:rPr>
        <w:t xml:space="preserve">předchozím </w:t>
      </w:r>
      <w:r>
        <w:rPr>
          <w:rFonts w:asciiTheme="majorHAnsi" w:hAnsiTheme="majorHAnsi"/>
          <w:i/>
          <w:iCs/>
          <w:sz w:val="24"/>
          <w:szCs w:val="24"/>
        </w:rPr>
        <w:t xml:space="preserve">náhledem na internetové stránky obce </w:t>
      </w:r>
      <w:r w:rsidR="00E133A1">
        <w:rPr>
          <w:rFonts w:asciiTheme="majorHAnsi" w:hAnsiTheme="majorHAnsi"/>
          <w:i/>
          <w:iCs/>
          <w:sz w:val="24"/>
          <w:szCs w:val="24"/>
        </w:rPr>
        <w:t xml:space="preserve">bylo </w:t>
      </w:r>
      <w:r>
        <w:rPr>
          <w:rFonts w:asciiTheme="majorHAnsi" w:hAnsiTheme="majorHAnsi"/>
          <w:i/>
          <w:iCs/>
          <w:sz w:val="24"/>
          <w:szCs w:val="24"/>
        </w:rPr>
        <w:t xml:space="preserve">zjištěno, že v dané souvislosti </w:t>
      </w:r>
      <w:r w:rsidRPr="00720F7E">
        <w:rPr>
          <w:rFonts w:asciiTheme="majorHAnsi" w:hAnsiTheme="majorHAnsi"/>
          <w:i/>
          <w:iCs/>
          <w:sz w:val="24"/>
          <w:szCs w:val="24"/>
        </w:rPr>
        <w:t>zde</w:t>
      </w:r>
      <w:r>
        <w:rPr>
          <w:rFonts w:asciiTheme="majorHAnsi" w:hAnsiTheme="majorHAnsi"/>
          <w:i/>
          <w:iCs/>
          <w:sz w:val="24"/>
          <w:szCs w:val="24"/>
        </w:rPr>
        <w:t xml:space="preserve"> byly</w:t>
      </w:r>
      <w:r w:rsidRPr="00720F7E">
        <w:rPr>
          <w:rFonts w:asciiTheme="majorHAnsi" w:hAnsiTheme="majorHAnsi"/>
          <w:i/>
          <w:iCs/>
          <w:sz w:val="24"/>
          <w:szCs w:val="24"/>
        </w:rPr>
        <w:t xml:space="preserve"> s platností od</w:t>
      </w:r>
      <w:r>
        <w:rPr>
          <w:rFonts w:asciiTheme="majorHAnsi" w:hAnsiTheme="majorHAnsi"/>
          <w:i/>
          <w:iCs/>
          <w:sz w:val="24"/>
          <w:szCs w:val="24"/>
        </w:rPr>
        <w:t xml:space="preserve">e dne </w:t>
      </w:r>
      <w:r w:rsidRPr="00720F7E">
        <w:rPr>
          <w:rFonts w:asciiTheme="majorHAnsi" w:hAnsiTheme="majorHAnsi"/>
          <w:i/>
          <w:iCs/>
          <w:sz w:val="24"/>
          <w:szCs w:val="24"/>
        </w:rPr>
        <w:t xml:space="preserve">21.9.2020 zveřejněny </w:t>
      </w:r>
      <w:r>
        <w:rPr>
          <w:rFonts w:asciiTheme="majorHAnsi" w:hAnsiTheme="majorHAnsi"/>
          <w:i/>
          <w:iCs/>
          <w:sz w:val="24"/>
          <w:szCs w:val="24"/>
        </w:rPr>
        <w:t xml:space="preserve">oba dva </w:t>
      </w:r>
      <w:r w:rsidRPr="00720F7E">
        <w:rPr>
          <w:rFonts w:asciiTheme="majorHAnsi" w:hAnsiTheme="majorHAnsi"/>
          <w:i/>
          <w:iCs/>
          <w:sz w:val="24"/>
          <w:szCs w:val="24"/>
        </w:rPr>
        <w:t xml:space="preserve">návrhy </w:t>
      </w:r>
      <w:proofErr w:type="gramStart"/>
      <w:r w:rsidRPr="00720F7E">
        <w:rPr>
          <w:rFonts w:asciiTheme="majorHAnsi" w:hAnsiTheme="majorHAnsi"/>
          <w:i/>
          <w:iCs/>
          <w:sz w:val="24"/>
          <w:szCs w:val="24"/>
        </w:rPr>
        <w:t>smluv - kupní</w:t>
      </w:r>
      <w:proofErr w:type="gramEnd"/>
      <w:r w:rsidRPr="00720F7E">
        <w:rPr>
          <w:rFonts w:asciiTheme="majorHAnsi" w:hAnsiTheme="majorHAnsi"/>
          <w:i/>
          <w:iCs/>
          <w:sz w:val="24"/>
          <w:szCs w:val="24"/>
        </w:rPr>
        <w:t xml:space="preserve"> smlouva a smlouva označená jako nájemní, když fakticky se jedn</w:t>
      </w:r>
      <w:r>
        <w:rPr>
          <w:rFonts w:asciiTheme="majorHAnsi" w:hAnsiTheme="majorHAnsi"/>
          <w:i/>
          <w:iCs/>
          <w:sz w:val="24"/>
          <w:szCs w:val="24"/>
        </w:rPr>
        <w:t>alo</w:t>
      </w:r>
      <w:r w:rsidRPr="00720F7E">
        <w:rPr>
          <w:rFonts w:asciiTheme="majorHAnsi" w:hAnsiTheme="majorHAnsi"/>
          <w:i/>
          <w:iCs/>
          <w:sz w:val="24"/>
          <w:szCs w:val="24"/>
        </w:rPr>
        <w:t xml:space="preserve"> o smlouvu o smlouvě budoucí</w:t>
      </w:r>
      <w:r>
        <w:rPr>
          <w:rFonts w:asciiTheme="majorHAnsi" w:hAnsiTheme="majorHAnsi"/>
          <w:i/>
          <w:iCs/>
          <w:sz w:val="24"/>
          <w:szCs w:val="24"/>
        </w:rPr>
        <w:t>; v této souvislosti předsedovi KV dne 25.9.2020 MS zaslán podnět k</w:t>
      </w:r>
      <w:r w:rsidR="009675F8">
        <w:rPr>
          <w:rFonts w:asciiTheme="majorHAnsi" w:hAnsiTheme="majorHAnsi"/>
          <w:i/>
          <w:iCs/>
          <w:sz w:val="24"/>
          <w:szCs w:val="24"/>
        </w:rPr>
        <w:t> </w:t>
      </w:r>
      <w:r>
        <w:rPr>
          <w:rFonts w:asciiTheme="majorHAnsi" w:hAnsiTheme="majorHAnsi"/>
          <w:i/>
          <w:iCs/>
          <w:sz w:val="24"/>
          <w:szCs w:val="24"/>
        </w:rPr>
        <w:t>prověření</w:t>
      </w:r>
      <w:r w:rsidR="009675F8">
        <w:rPr>
          <w:rFonts w:asciiTheme="majorHAnsi" w:hAnsiTheme="majorHAnsi"/>
          <w:i/>
          <w:iCs/>
          <w:sz w:val="24"/>
          <w:szCs w:val="24"/>
        </w:rPr>
        <w:t xml:space="preserve"> s odkazem na </w:t>
      </w:r>
      <w:proofErr w:type="spellStart"/>
      <w:r w:rsidR="009675F8">
        <w:rPr>
          <w:rFonts w:asciiTheme="majorHAnsi" w:hAnsiTheme="majorHAnsi"/>
          <w:i/>
          <w:iCs/>
          <w:sz w:val="24"/>
          <w:szCs w:val="24"/>
        </w:rPr>
        <w:t>ust</w:t>
      </w:r>
      <w:proofErr w:type="spellEnd"/>
      <w:r w:rsidR="009675F8">
        <w:rPr>
          <w:rFonts w:asciiTheme="majorHAnsi" w:hAnsiTheme="majorHAnsi"/>
          <w:i/>
          <w:iCs/>
          <w:sz w:val="24"/>
          <w:szCs w:val="24"/>
        </w:rPr>
        <w:t xml:space="preserve">. </w:t>
      </w:r>
      <w:r w:rsidR="009675F8" w:rsidRPr="00720F7E">
        <w:rPr>
          <w:rFonts w:asciiTheme="majorHAnsi" w:hAnsiTheme="majorHAnsi"/>
          <w:i/>
          <w:iCs/>
          <w:sz w:val="24"/>
          <w:szCs w:val="24"/>
        </w:rPr>
        <w:t xml:space="preserve">§ 39 zákona o </w:t>
      </w:r>
      <w:proofErr w:type="gramStart"/>
      <w:r w:rsidR="009675F8" w:rsidRPr="00720F7E">
        <w:rPr>
          <w:rFonts w:asciiTheme="majorHAnsi" w:hAnsiTheme="majorHAnsi"/>
          <w:i/>
          <w:iCs/>
          <w:sz w:val="24"/>
          <w:szCs w:val="24"/>
        </w:rPr>
        <w:t>obcích</w:t>
      </w:r>
      <w:r w:rsidR="009675F8">
        <w:rPr>
          <w:rFonts w:asciiTheme="majorHAnsi" w:hAnsiTheme="majorHAnsi"/>
          <w:i/>
          <w:iCs/>
          <w:sz w:val="24"/>
          <w:szCs w:val="24"/>
        </w:rPr>
        <w:t>,  dle</w:t>
      </w:r>
      <w:proofErr w:type="gramEnd"/>
      <w:r w:rsidR="009675F8">
        <w:rPr>
          <w:rFonts w:asciiTheme="majorHAnsi" w:hAnsiTheme="majorHAnsi"/>
          <w:i/>
          <w:iCs/>
          <w:sz w:val="24"/>
          <w:szCs w:val="24"/>
        </w:rPr>
        <w:t xml:space="preserve"> něhož</w:t>
      </w:r>
      <w:r>
        <w:rPr>
          <w:rFonts w:asciiTheme="majorHAnsi" w:hAnsiTheme="majorHAnsi"/>
          <w:i/>
          <w:iCs/>
          <w:sz w:val="24"/>
          <w:szCs w:val="24"/>
        </w:rPr>
        <w:t xml:space="preserve"> je obec povinna </w:t>
      </w:r>
      <w:r w:rsidRPr="00720F7E">
        <w:rPr>
          <w:rFonts w:asciiTheme="majorHAnsi" w:hAnsiTheme="majorHAnsi"/>
          <w:i/>
          <w:iCs/>
          <w:sz w:val="24"/>
          <w:szCs w:val="24"/>
        </w:rPr>
        <w:t xml:space="preserve">zveřejňovat záměr, navíc pravděpodobně pouze u právních jednání </w:t>
      </w:r>
      <w:r w:rsidR="009675F8">
        <w:rPr>
          <w:rFonts w:asciiTheme="majorHAnsi" w:hAnsiTheme="majorHAnsi"/>
          <w:i/>
          <w:iCs/>
          <w:sz w:val="24"/>
          <w:szCs w:val="24"/>
        </w:rPr>
        <w:t xml:space="preserve">tam </w:t>
      </w:r>
      <w:r w:rsidRPr="00720F7E">
        <w:rPr>
          <w:rFonts w:asciiTheme="majorHAnsi" w:hAnsiTheme="majorHAnsi"/>
          <w:i/>
          <w:iCs/>
          <w:sz w:val="24"/>
          <w:szCs w:val="24"/>
        </w:rPr>
        <w:t>uvedených</w:t>
      </w:r>
      <w:r w:rsidR="009675F8">
        <w:rPr>
          <w:rFonts w:asciiTheme="majorHAnsi" w:hAnsiTheme="majorHAnsi"/>
          <w:i/>
          <w:iCs/>
          <w:sz w:val="24"/>
          <w:szCs w:val="24"/>
        </w:rPr>
        <w:t>,</w:t>
      </w:r>
      <w:r w:rsidRPr="00720F7E">
        <w:rPr>
          <w:rFonts w:asciiTheme="majorHAnsi" w:hAnsiTheme="majorHAnsi"/>
          <w:i/>
          <w:iCs/>
          <w:sz w:val="24"/>
          <w:szCs w:val="24"/>
        </w:rPr>
        <w:t xml:space="preserve"> </w:t>
      </w:r>
      <w:r>
        <w:rPr>
          <w:rFonts w:asciiTheme="majorHAnsi" w:hAnsiTheme="majorHAnsi"/>
          <w:i/>
          <w:iCs/>
          <w:sz w:val="24"/>
          <w:szCs w:val="24"/>
        </w:rPr>
        <w:t xml:space="preserve">nikoli návrhy smluv samotných; nicméně zveřejněné návrhy nebyly předmětem žádného z usnesení přijatých ZO na předmětném zasedání;  </w:t>
      </w:r>
      <w:commentRangeEnd w:id="2"/>
      <w:r w:rsidR="00CF5EF4">
        <w:rPr>
          <w:rStyle w:val="Odkaznakoment"/>
        </w:rPr>
        <w:commentReference w:id="2"/>
      </w:r>
    </w:p>
    <w:p w14:paraId="4375085E" w14:textId="51259EDD" w:rsidR="008E0AF9" w:rsidRDefault="00204B23" w:rsidP="00306F07">
      <w:pPr>
        <w:pStyle w:val="Odstavecseseznamem"/>
        <w:numPr>
          <w:ilvl w:val="0"/>
          <w:numId w:val="17"/>
        </w:numPr>
        <w:jc w:val="both"/>
        <w:rPr>
          <w:rFonts w:asciiTheme="majorHAnsi" w:hAnsiTheme="majorHAnsi"/>
          <w:i/>
          <w:iCs/>
          <w:sz w:val="24"/>
          <w:szCs w:val="24"/>
        </w:rPr>
      </w:pPr>
      <w:r w:rsidRPr="00306F07">
        <w:rPr>
          <w:rFonts w:asciiTheme="majorHAnsi" w:hAnsiTheme="majorHAnsi"/>
          <w:i/>
          <w:iCs/>
          <w:sz w:val="24"/>
          <w:szCs w:val="24"/>
        </w:rPr>
        <w:lastRenderedPageBreak/>
        <w:t xml:space="preserve">k </w:t>
      </w:r>
      <w:r w:rsidR="00E133A1" w:rsidRPr="00306F07">
        <w:rPr>
          <w:rFonts w:asciiTheme="majorHAnsi" w:hAnsiTheme="majorHAnsi"/>
          <w:i/>
          <w:iCs/>
          <w:sz w:val="24"/>
          <w:szCs w:val="24"/>
        </w:rPr>
        <w:t xml:space="preserve">otázce skládání slibu zastupiteli – náhradníky </w:t>
      </w:r>
      <w:proofErr w:type="spellStart"/>
      <w:r w:rsidR="00E133A1" w:rsidRPr="00306F07">
        <w:rPr>
          <w:rFonts w:asciiTheme="majorHAnsi" w:hAnsiTheme="majorHAnsi"/>
          <w:i/>
          <w:iCs/>
          <w:sz w:val="24"/>
          <w:szCs w:val="24"/>
        </w:rPr>
        <w:t>nastupivšími</w:t>
      </w:r>
      <w:proofErr w:type="spellEnd"/>
      <w:r w:rsidR="00E133A1" w:rsidRPr="00306F07">
        <w:rPr>
          <w:rFonts w:asciiTheme="majorHAnsi" w:hAnsiTheme="majorHAnsi"/>
          <w:i/>
          <w:iCs/>
          <w:sz w:val="24"/>
          <w:szCs w:val="24"/>
        </w:rPr>
        <w:t xml:space="preserve"> v důsledku uprázdněného mandátu jiného zastupitele z téhož volebního uskupení </w:t>
      </w:r>
      <w:r w:rsidR="008E0AF9" w:rsidRPr="00306F07">
        <w:rPr>
          <w:rFonts w:asciiTheme="majorHAnsi" w:hAnsiTheme="majorHAnsi"/>
          <w:i/>
          <w:iCs/>
          <w:sz w:val="24"/>
          <w:szCs w:val="24"/>
        </w:rPr>
        <w:t xml:space="preserve">- jakkoli zákon s nesložením slibu nespojuje žádný právní následek, spojuje jej s odmítnutím složení slibu, příp. složením slibu s výhradou, kdy v takovém případě dochází k zániku mandátu; není – </w:t>
      </w:r>
      <w:proofErr w:type="spellStart"/>
      <w:r w:rsidR="008E0AF9" w:rsidRPr="00306F07">
        <w:rPr>
          <w:rFonts w:asciiTheme="majorHAnsi" w:hAnsiTheme="majorHAnsi"/>
          <w:i/>
          <w:iCs/>
          <w:sz w:val="24"/>
          <w:szCs w:val="24"/>
        </w:rPr>
        <w:t>li</w:t>
      </w:r>
      <w:proofErr w:type="spellEnd"/>
      <w:r w:rsidR="008E0AF9" w:rsidRPr="00306F07">
        <w:rPr>
          <w:rFonts w:asciiTheme="majorHAnsi" w:hAnsiTheme="majorHAnsi"/>
          <w:i/>
          <w:iCs/>
          <w:sz w:val="24"/>
          <w:szCs w:val="24"/>
        </w:rPr>
        <w:t xml:space="preserve"> nastupující člen zastupitelstva ke složení slibu vyzván, nelze tedy předvídat jeho vůli slib složit či nikoli,</w:t>
      </w:r>
      <w:r w:rsidR="00306F07">
        <w:rPr>
          <w:rFonts w:asciiTheme="majorHAnsi" w:hAnsiTheme="majorHAnsi"/>
          <w:i/>
          <w:iCs/>
          <w:sz w:val="24"/>
          <w:szCs w:val="24"/>
        </w:rPr>
        <w:t xml:space="preserve"> resp. vůli složit slib bez výhrad,</w:t>
      </w:r>
      <w:r w:rsidR="008E0AF9" w:rsidRPr="00306F07">
        <w:rPr>
          <w:rFonts w:asciiTheme="majorHAnsi" w:hAnsiTheme="majorHAnsi"/>
          <w:i/>
          <w:iCs/>
          <w:sz w:val="24"/>
          <w:szCs w:val="24"/>
        </w:rPr>
        <w:t xml:space="preserve"> přičemž v případě odmítnutí slib složit </w:t>
      </w:r>
      <w:r w:rsidR="00306F07">
        <w:rPr>
          <w:rFonts w:asciiTheme="majorHAnsi" w:hAnsiTheme="majorHAnsi"/>
          <w:i/>
          <w:iCs/>
          <w:sz w:val="24"/>
          <w:szCs w:val="24"/>
        </w:rPr>
        <w:t xml:space="preserve"> nebo složení slibu s výhradou </w:t>
      </w:r>
      <w:r w:rsidR="008E0AF9" w:rsidRPr="00306F07">
        <w:rPr>
          <w:rFonts w:asciiTheme="majorHAnsi" w:hAnsiTheme="majorHAnsi"/>
          <w:i/>
          <w:iCs/>
          <w:sz w:val="24"/>
          <w:szCs w:val="24"/>
        </w:rPr>
        <w:t>by jeho mandát zanikl;</w:t>
      </w:r>
    </w:p>
    <w:p w14:paraId="2B4C6DB6" w14:textId="7504F52B" w:rsidR="00306F07" w:rsidRPr="00306F07" w:rsidRDefault="00306F07" w:rsidP="00306F07">
      <w:pPr>
        <w:pStyle w:val="Odstavecseseznamem"/>
        <w:jc w:val="both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i/>
          <w:iCs/>
          <w:sz w:val="24"/>
          <w:szCs w:val="24"/>
        </w:rPr>
        <w:t xml:space="preserve">viz: </w:t>
      </w:r>
    </w:p>
    <w:p w14:paraId="19306BD6" w14:textId="05A29FFF" w:rsidR="00306F07" w:rsidRDefault="00204B23" w:rsidP="00306F07">
      <w:pPr>
        <w:pStyle w:val="Odstavecseseznamem"/>
        <w:numPr>
          <w:ilvl w:val="0"/>
          <w:numId w:val="18"/>
        </w:numPr>
        <w:ind w:left="1701" w:hanging="425"/>
        <w:jc w:val="both"/>
        <w:rPr>
          <w:rFonts w:asciiTheme="majorHAnsi" w:hAnsiTheme="majorHAnsi"/>
          <w:i/>
          <w:iCs/>
          <w:sz w:val="24"/>
          <w:szCs w:val="24"/>
        </w:rPr>
      </w:pPr>
      <w:r w:rsidRPr="008E0AF9">
        <w:rPr>
          <w:rFonts w:asciiTheme="majorHAnsi" w:hAnsiTheme="majorHAnsi"/>
          <w:i/>
          <w:iCs/>
          <w:sz w:val="24"/>
          <w:szCs w:val="24"/>
        </w:rPr>
        <w:t xml:space="preserve">§ 56 zákona č. 491/2001 Sb., o volbách do zastupitelstev obcí a o změně některých zákonů, v účinném </w:t>
      </w:r>
      <w:proofErr w:type="gramStart"/>
      <w:r w:rsidRPr="008E0AF9">
        <w:rPr>
          <w:rFonts w:asciiTheme="majorHAnsi" w:hAnsiTheme="majorHAnsi"/>
          <w:i/>
          <w:iCs/>
          <w:sz w:val="24"/>
          <w:szCs w:val="24"/>
        </w:rPr>
        <w:t>znění</w:t>
      </w:r>
      <w:r w:rsidR="00306F07">
        <w:rPr>
          <w:rFonts w:asciiTheme="majorHAnsi" w:hAnsiTheme="majorHAnsi"/>
          <w:i/>
          <w:iCs/>
          <w:sz w:val="24"/>
          <w:szCs w:val="24"/>
        </w:rPr>
        <w:t xml:space="preserve"> - </w:t>
      </w:r>
      <w:r w:rsidRPr="008E0AF9">
        <w:rPr>
          <w:rFonts w:asciiTheme="majorHAnsi" w:hAnsiTheme="majorHAnsi"/>
          <w:i/>
          <w:iCs/>
          <w:sz w:val="24"/>
          <w:szCs w:val="24"/>
        </w:rPr>
        <w:t>při</w:t>
      </w:r>
      <w:proofErr w:type="gramEnd"/>
      <w:r w:rsidRPr="008E0AF9">
        <w:rPr>
          <w:rFonts w:asciiTheme="majorHAnsi" w:hAnsiTheme="majorHAnsi"/>
          <w:i/>
          <w:iCs/>
          <w:sz w:val="24"/>
          <w:szCs w:val="24"/>
        </w:rPr>
        <w:t xml:space="preserve"> nastoupení náhradníka předá zastupitelstvo obce do 15 dnů poté, co se mandát uprázdní, osvědčení o tom, že se stal členem zastupitelstva obce a kterým dnem se jím stal</w:t>
      </w:r>
      <w:r w:rsidR="008E0AF9">
        <w:rPr>
          <w:rFonts w:asciiTheme="majorHAnsi" w:hAnsiTheme="majorHAnsi"/>
          <w:i/>
          <w:iCs/>
          <w:sz w:val="24"/>
          <w:szCs w:val="24"/>
        </w:rPr>
        <w:t xml:space="preserve">; </w:t>
      </w:r>
    </w:p>
    <w:p w14:paraId="59CF2A3C" w14:textId="33BF216E" w:rsidR="00204B23" w:rsidRPr="00BB4F9A" w:rsidRDefault="00306F07" w:rsidP="00BB4F9A">
      <w:pPr>
        <w:pStyle w:val="Odstavecseseznamem"/>
        <w:numPr>
          <w:ilvl w:val="0"/>
          <w:numId w:val="18"/>
        </w:numPr>
        <w:ind w:left="1701" w:hanging="425"/>
        <w:jc w:val="both"/>
        <w:rPr>
          <w:rFonts w:asciiTheme="majorHAnsi" w:hAnsiTheme="majorHAnsi"/>
          <w:i/>
          <w:iCs/>
          <w:sz w:val="24"/>
          <w:szCs w:val="24"/>
        </w:rPr>
      </w:pPr>
      <w:r w:rsidRPr="00BB4F9A">
        <w:rPr>
          <w:rFonts w:asciiTheme="majorHAnsi" w:hAnsiTheme="majorHAnsi"/>
          <w:i/>
          <w:iCs/>
          <w:sz w:val="24"/>
          <w:szCs w:val="24"/>
        </w:rPr>
        <w:t xml:space="preserve">metodické </w:t>
      </w:r>
      <w:r w:rsidR="00BB4F9A" w:rsidRPr="00BB4F9A">
        <w:rPr>
          <w:rFonts w:asciiTheme="majorHAnsi" w:hAnsiTheme="majorHAnsi"/>
          <w:i/>
          <w:iCs/>
          <w:sz w:val="24"/>
          <w:szCs w:val="24"/>
        </w:rPr>
        <w:t>doporučení</w:t>
      </w:r>
      <w:r w:rsidRPr="00BB4F9A">
        <w:rPr>
          <w:rFonts w:asciiTheme="majorHAnsi" w:hAnsiTheme="majorHAnsi"/>
          <w:i/>
          <w:iCs/>
          <w:sz w:val="24"/>
          <w:szCs w:val="24"/>
        </w:rPr>
        <w:t xml:space="preserve"> MV </w:t>
      </w:r>
      <w:r w:rsidR="00BB4F9A" w:rsidRPr="00BB4F9A">
        <w:rPr>
          <w:rFonts w:asciiTheme="majorHAnsi" w:hAnsiTheme="majorHAnsi"/>
          <w:i/>
          <w:iCs/>
          <w:sz w:val="24"/>
          <w:szCs w:val="24"/>
        </w:rPr>
        <w:t>k činnosti územních samosprávných celků (6.2 Nastupování náhradníka na uprázdněný mandát v zastupitelstvu obce</w:t>
      </w:r>
      <w:r w:rsidR="00BB4F9A">
        <w:rPr>
          <w:rFonts w:asciiTheme="majorHAnsi" w:hAnsiTheme="majorHAnsi"/>
          <w:i/>
          <w:iCs/>
          <w:sz w:val="24"/>
          <w:szCs w:val="24"/>
        </w:rPr>
        <w:t>)</w:t>
      </w:r>
      <w:r w:rsidR="00BB4F9A" w:rsidRPr="00BB4F9A">
        <w:rPr>
          <w:rFonts w:asciiTheme="majorHAnsi" w:hAnsiTheme="majorHAnsi"/>
          <w:i/>
          <w:iCs/>
          <w:sz w:val="24"/>
          <w:szCs w:val="24"/>
        </w:rPr>
        <w:t xml:space="preserve"> </w:t>
      </w:r>
      <w:proofErr w:type="gramStart"/>
      <w:r w:rsidRPr="00BB4F9A">
        <w:rPr>
          <w:rFonts w:asciiTheme="majorHAnsi" w:hAnsiTheme="majorHAnsi"/>
          <w:i/>
          <w:iCs/>
          <w:sz w:val="24"/>
          <w:szCs w:val="24"/>
        </w:rPr>
        <w:t xml:space="preserve">-  </w:t>
      </w:r>
      <w:r w:rsidR="008E0AF9" w:rsidRPr="00BB4F9A">
        <w:rPr>
          <w:rFonts w:asciiTheme="majorHAnsi" w:hAnsiTheme="majorHAnsi"/>
          <w:i/>
          <w:iCs/>
          <w:sz w:val="24"/>
          <w:szCs w:val="24"/>
        </w:rPr>
        <w:t>v</w:t>
      </w:r>
      <w:proofErr w:type="gramEnd"/>
      <w:r w:rsidR="008E0AF9" w:rsidRPr="00BB4F9A">
        <w:rPr>
          <w:rFonts w:asciiTheme="majorHAnsi" w:hAnsiTheme="majorHAnsi"/>
          <w:i/>
          <w:iCs/>
          <w:sz w:val="24"/>
          <w:szCs w:val="24"/>
        </w:rPr>
        <w:t xml:space="preserve"> souladu s § 69 odst. 2 a 3 zákona o obcích poté </w:t>
      </w:r>
      <w:r w:rsidRPr="00BB4F9A">
        <w:rPr>
          <w:rFonts w:asciiTheme="majorHAnsi" w:hAnsiTheme="majorHAnsi"/>
          <w:i/>
          <w:iCs/>
          <w:sz w:val="24"/>
          <w:szCs w:val="24"/>
        </w:rPr>
        <w:t xml:space="preserve">(po vzniku mandátu) </w:t>
      </w:r>
      <w:r w:rsidR="008E0AF9" w:rsidRPr="00BB4F9A">
        <w:rPr>
          <w:rFonts w:asciiTheme="majorHAnsi" w:hAnsiTheme="majorHAnsi"/>
          <w:i/>
          <w:iCs/>
          <w:sz w:val="24"/>
          <w:szCs w:val="24"/>
        </w:rPr>
        <w:t xml:space="preserve">nový člen zastupitelstva obce na prvním zasedání zastupitelstva, kterého se zúčastní, složí slib. </w:t>
      </w:r>
    </w:p>
    <w:p w14:paraId="7AC4748B" w14:textId="5C8D64C9" w:rsidR="00E133A1" w:rsidRPr="00306F07" w:rsidRDefault="00306F07" w:rsidP="00306F07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MG poté ke konzultaci s právníkem JUDr. Vlčkem ohledně </w:t>
      </w:r>
      <w:r w:rsidRPr="00306F07">
        <w:rPr>
          <w:rFonts w:asciiTheme="majorHAnsi" w:hAnsiTheme="majorHAnsi"/>
          <w:sz w:val="24"/>
          <w:szCs w:val="24"/>
        </w:rPr>
        <w:t>fáz</w:t>
      </w:r>
      <w:r>
        <w:rPr>
          <w:rFonts w:asciiTheme="majorHAnsi" w:hAnsiTheme="majorHAnsi"/>
          <w:sz w:val="24"/>
          <w:szCs w:val="24"/>
        </w:rPr>
        <w:t>e</w:t>
      </w:r>
      <w:r w:rsidRPr="00306F07">
        <w:rPr>
          <w:rFonts w:asciiTheme="majorHAnsi" w:hAnsiTheme="majorHAnsi"/>
          <w:sz w:val="24"/>
          <w:szCs w:val="24"/>
        </w:rPr>
        <w:t xml:space="preserve"> a podob</w:t>
      </w:r>
      <w:r>
        <w:rPr>
          <w:rFonts w:asciiTheme="majorHAnsi" w:hAnsiTheme="majorHAnsi"/>
          <w:sz w:val="24"/>
          <w:szCs w:val="24"/>
        </w:rPr>
        <w:t xml:space="preserve">y, v níž </w:t>
      </w:r>
      <w:r w:rsidRPr="00306F07">
        <w:rPr>
          <w:rFonts w:asciiTheme="majorHAnsi" w:hAnsiTheme="majorHAnsi"/>
          <w:sz w:val="24"/>
          <w:szCs w:val="24"/>
        </w:rPr>
        <w:t>mají být smlouvy uzavírané obcí či jejich návrhy ZO schvalovány</w:t>
      </w:r>
      <w:r>
        <w:rPr>
          <w:rFonts w:asciiTheme="majorHAnsi" w:hAnsiTheme="majorHAnsi"/>
          <w:sz w:val="24"/>
          <w:szCs w:val="24"/>
        </w:rPr>
        <w:t xml:space="preserve">, kterou avizoval na předchozím zasedání KV (10.12.2020) uvedl, že schůzka je naplánována na 27.1.2021 a její hlavní náplní by měla být novelizace </w:t>
      </w:r>
      <w:r w:rsidR="00C15101">
        <w:rPr>
          <w:rFonts w:asciiTheme="majorHAnsi" w:hAnsiTheme="majorHAnsi"/>
          <w:sz w:val="24"/>
          <w:szCs w:val="24"/>
        </w:rPr>
        <w:t>J</w:t>
      </w:r>
      <w:r>
        <w:rPr>
          <w:rFonts w:asciiTheme="majorHAnsi" w:hAnsiTheme="majorHAnsi"/>
          <w:sz w:val="24"/>
          <w:szCs w:val="24"/>
        </w:rPr>
        <w:t>ednacího řádu a upřesnění podmínek pro poskytování finanční podpory z rozpočtu obce Klubu seniorů, jenž v tuto chvíli nemá právní subjektivitu. O závěrech z uvedené schůzky bude kontrolní výbor informovat při jeho nejbližším dalším zasedání.</w:t>
      </w:r>
    </w:p>
    <w:p w14:paraId="373F2597" w14:textId="77777777" w:rsidR="00037670" w:rsidRPr="00105146" w:rsidRDefault="00037670" w:rsidP="00037670">
      <w:pPr>
        <w:pStyle w:val="Odstavecseseznamem"/>
        <w:ind w:left="426"/>
        <w:jc w:val="both"/>
        <w:rPr>
          <w:rFonts w:asciiTheme="majorHAnsi" w:hAnsiTheme="majorHAnsi"/>
          <w:i/>
          <w:iCs/>
          <w:sz w:val="24"/>
          <w:szCs w:val="24"/>
        </w:rPr>
      </w:pPr>
    </w:p>
    <w:p w14:paraId="0C6505C1" w14:textId="61E1499A" w:rsidR="00A6042F" w:rsidRDefault="00A6042F" w:rsidP="00486587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ajorHAnsi" w:hAnsiTheme="majorHAnsi"/>
          <w:sz w:val="24"/>
          <w:szCs w:val="24"/>
        </w:rPr>
      </w:pPr>
      <w:r w:rsidRPr="00A6042F">
        <w:rPr>
          <w:rFonts w:asciiTheme="majorHAnsi" w:hAnsiTheme="majorHAnsi"/>
          <w:sz w:val="24"/>
          <w:szCs w:val="24"/>
        </w:rPr>
        <w:t xml:space="preserve">Podobně jako v případě předchozího zasedání ZO, bylo by dle MS a RD vhodné, </w:t>
      </w:r>
      <w:proofErr w:type="gramStart"/>
      <w:r w:rsidRPr="00A6042F">
        <w:rPr>
          <w:rFonts w:asciiTheme="majorHAnsi" w:hAnsiTheme="majorHAnsi"/>
          <w:sz w:val="24"/>
          <w:szCs w:val="24"/>
        </w:rPr>
        <w:t>aby  již</w:t>
      </w:r>
      <w:proofErr w:type="gramEnd"/>
      <w:r w:rsidRPr="00A6042F">
        <w:rPr>
          <w:rFonts w:asciiTheme="majorHAnsi" w:hAnsiTheme="majorHAnsi"/>
          <w:sz w:val="24"/>
          <w:szCs w:val="24"/>
        </w:rPr>
        <w:t xml:space="preserve"> z názvu Zápisu č. 13 bylo zjevné, že se zasedání ZO konalo ve dvou dnech, tj. 23.11.2020 a 1.12.2020. Podle MG je ve stávající podobě dostatečné.</w:t>
      </w:r>
    </w:p>
    <w:p w14:paraId="1AD17EED" w14:textId="77777777" w:rsidR="00A6042F" w:rsidRDefault="00A6042F" w:rsidP="00A6042F">
      <w:pPr>
        <w:pStyle w:val="Odstavecseseznamem"/>
        <w:ind w:left="426"/>
        <w:jc w:val="both"/>
        <w:rPr>
          <w:rFonts w:asciiTheme="majorHAnsi" w:hAnsiTheme="majorHAnsi"/>
          <w:sz w:val="24"/>
          <w:szCs w:val="24"/>
        </w:rPr>
      </w:pPr>
    </w:p>
    <w:p w14:paraId="18251433" w14:textId="078DA1C6" w:rsidR="00037670" w:rsidRDefault="00037670" w:rsidP="00486587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Následně MG poukázal na chybějící hlasování ohledně žádosti H. Urbánkové, aby výsledky hlasování byly zaznamenávány na tomto zasedání ZO jmenovitě. Náhledem do </w:t>
      </w:r>
      <w:proofErr w:type="spellStart"/>
      <w:r>
        <w:rPr>
          <w:rFonts w:asciiTheme="majorHAnsi" w:hAnsiTheme="majorHAnsi"/>
          <w:sz w:val="24"/>
          <w:szCs w:val="24"/>
        </w:rPr>
        <w:t>ust</w:t>
      </w:r>
      <w:proofErr w:type="spellEnd"/>
      <w:r>
        <w:rPr>
          <w:rFonts w:asciiTheme="majorHAnsi" w:hAnsiTheme="majorHAnsi"/>
          <w:sz w:val="24"/>
          <w:szCs w:val="24"/>
        </w:rPr>
        <w:t>. § 8 odst</w:t>
      </w:r>
      <w:r w:rsidR="00C15101">
        <w:rPr>
          <w:rFonts w:asciiTheme="majorHAnsi" w:hAnsiTheme="majorHAnsi"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</w:rPr>
        <w:t xml:space="preserve"> 7 JŘ MS na místě ověřeno, že žádosti o zaznamenávání hlasování podle jmen musí být vyhověno, aniž by to vyžadovalo samostatné hlasování.</w:t>
      </w:r>
    </w:p>
    <w:p w14:paraId="54A3D7CF" w14:textId="77777777" w:rsidR="00037670" w:rsidRPr="00037670" w:rsidRDefault="00037670" w:rsidP="00037670">
      <w:pPr>
        <w:pStyle w:val="Odstavecseseznamem"/>
        <w:rPr>
          <w:rFonts w:asciiTheme="majorHAnsi" w:hAnsiTheme="majorHAnsi"/>
          <w:sz w:val="24"/>
          <w:szCs w:val="24"/>
        </w:rPr>
      </w:pPr>
    </w:p>
    <w:p w14:paraId="77E2D8CB" w14:textId="2F08D212" w:rsidR="00037670" w:rsidRDefault="00037670" w:rsidP="00486587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 úvodu zápisu uvedeno, že zapisovatelka i ověřovatelé zápisu byli místostarostou určeni, následně na str. 3 uvedeno, že o ověřovatelích bylo hlasováno. O návrhu na volbu zapisovatelky (viz. § 6 odst. 3 JŘ) pravděpodobně opět nehlasováno.</w:t>
      </w:r>
    </w:p>
    <w:p w14:paraId="5AA03A04" w14:textId="77777777" w:rsidR="00037670" w:rsidRPr="00037670" w:rsidRDefault="00037670" w:rsidP="00037670">
      <w:pPr>
        <w:pStyle w:val="Odstavecseseznamem"/>
        <w:rPr>
          <w:rFonts w:asciiTheme="majorHAnsi" w:hAnsiTheme="majorHAnsi"/>
          <w:sz w:val="24"/>
          <w:szCs w:val="24"/>
        </w:rPr>
      </w:pPr>
    </w:p>
    <w:p w14:paraId="7B57C18C" w14:textId="6F4B0B03" w:rsidR="006527DF" w:rsidRDefault="00D85720" w:rsidP="00486587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ajorHAnsi" w:hAnsiTheme="majorHAnsi"/>
          <w:sz w:val="24"/>
          <w:szCs w:val="24"/>
        </w:rPr>
      </w:pPr>
      <w:commentRangeStart w:id="3"/>
      <w:r>
        <w:rPr>
          <w:rFonts w:asciiTheme="majorHAnsi" w:hAnsiTheme="majorHAnsi"/>
          <w:sz w:val="24"/>
          <w:szCs w:val="24"/>
        </w:rPr>
        <w:t xml:space="preserve">MS </w:t>
      </w:r>
      <w:r w:rsidR="006527DF">
        <w:rPr>
          <w:rFonts w:asciiTheme="majorHAnsi" w:hAnsiTheme="majorHAnsi"/>
          <w:sz w:val="24"/>
          <w:szCs w:val="24"/>
        </w:rPr>
        <w:t xml:space="preserve">poukázala na formu rezignace starosty Ing, Michaela Husince, když v Zápise č. 13 je výslovně uvedeno, že na počátku zasedání místostarosta informoval zastupitele, že o předcházejícím víkendu obdržel od starosty rezignaci na post starosty i zastupitele ze zdravotních důvodů s tím, že starosta podává rezignaci k prvnímu zasedání ZO </w:t>
      </w:r>
      <w:proofErr w:type="gramStart"/>
      <w:r w:rsidR="006527DF">
        <w:rPr>
          <w:rFonts w:asciiTheme="majorHAnsi" w:hAnsiTheme="majorHAnsi"/>
          <w:sz w:val="24"/>
          <w:szCs w:val="24"/>
        </w:rPr>
        <w:t xml:space="preserve">( </w:t>
      </w:r>
      <w:r w:rsidR="006527DF">
        <w:rPr>
          <w:rFonts w:asciiTheme="majorHAnsi" w:hAnsiTheme="majorHAnsi"/>
          <w:sz w:val="24"/>
          <w:szCs w:val="24"/>
        </w:rPr>
        <w:lastRenderedPageBreak/>
        <w:t>což</w:t>
      </w:r>
      <w:proofErr w:type="gramEnd"/>
      <w:r w:rsidR="006527DF">
        <w:rPr>
          <w:rFonts w:asciiTheme="majorHAnsi" w:hAnsiTheme="majorHAnsi"/>
          <w:sz w:val="24"/>
          <w:szCs w:val="24"/>
        </w:rPr>
        <w:t xml:space="preserve"> je zasedání dne 23.11.2020). Požádala MG o ověření, zda je daný postup rezignace starosty formálně v pořádku s odůvodněním, že by předpokládala předložení písemné rezignace starosty na předmětném zasedání ZO s tím, že by následně ZO takovou rezignaci vzalo na vědomí. </w:t>
      </w:r>
      <w:commentRangeEnd w:id="3"/>
      <w:r w:rsidR="00242343">
        <w:rPr>
          <w:rStyle w:val="Odkaznakoment"/>
        </w:rPr>
        <w:commentReference w:id="3"/>
      </w:r>
    </w:p>
    <w:p w14:paraId="70A91CDB" w14:textId="77777777" w:rsidR="006527DF" w:rsidRPr="006527DF" w:rsidRDefault="006527DF" w:rsidP="006527DF">
      <w:pPr>
        <w:pStyle w:val="Odstavecseseznamem"/>
        <w:rPr>
          <w:rFonts w:asciiTheme="majorHAnsi" w:hAnsiTheme="majorHAnsi"/>
          <w:sz w:val="24"/>
          <w:szCs w:val="24"/>
        </w:rPr>
      </w:pPr>
    </w:p>
    <w:p w14:paraId="59884372" w14:textId="6CACF244" w:rsidR="006527DF" w:rsidRDefault="006527DF" w:rsidP="00486587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ajorHAnsi" w:hAnsiTheme="majorHAnsi"/>
          <w:sz w:val="24"/>
          <w:szCs w:val="24"/>
        </w:rPr>
      </w:pPr>
      <w:commentRangeStart w:id="4"/>
      <w:r>
        <w:rPr>
          <w:rFonts w:asciiTheme="majorHAnsi" w:hAnsiTheme="majorHAnsi"/>
          <w:sz w:val="24"/>
          <w:szCs w:val="24"/>
        </w:rPr>
        <w:t>K dotazu MS, zda ZO schvaluje v rámci usnesení vytvářejících vůli obce ohledně majetkoprávních právních jednání návrhy smluv nebo smlouvy již podepsané MG i RD shodně p</w:t>
      </w:r>
      <w:r w:rsidR="00742FB9">
        <w:rPr>
          <w:rFonts w:asciiTheme="majorHAnsi" w:hAnsiTheme="majorHAnsi"/>
          <w:sz w:val="24"/>
          <w:szCs w:val="24"/>
        </w:rPr>
        <w:t>rohlásili</w:t>
      </w:r>
      <w:r>
        <w:rPr>
          <w:rFonts w:asciiTheme="majorHAnsi" w:hAnsiTheme="majorHAnsi"/>
          <w:sz w:val="24"/>
          <w:szCs w:val="24"/>
        </w:rPr>
        <w:t xml:space="preserve">, že se </w:t>
      </w:r>
      <w:r w:rsidRPr="006527DF">
        <w:rPr>
          <w:rFonts w:asciiTheme="majorHAnsi" w:hAnsiTheme="majorHAnsi"/>
          <w:sz w:val="24"/>
          <w:szCs w:val="24"/>
          <w:u w:val="single"/>
        </w:rPr>
        <w:t>vždy jedná o návrhy smluv</w:t>
      </w:r>
      <w:r>
        <w:rPr>
          <w:rFonts w:asciiTheme="majorHAnsi" w:hAnsiTheme="majorHAnsi"/>
          <w:sz w:val="24"/>
          <w:szCs w:val="24"/>
        </w:rPr>
        <w:t>.</w:t>
      </w:r>
      <w:r w:rsidR="00742FB9">
        <w:rPr>
          <w:rFonts w:asciiTheme="majorHAnsi" w:hAnsiTheme="majorHAnsi"/>
          <w:sz w:val="24"/>
          <w:szCs w:val="24"/>
        </w:rPr>
        <w:t xml:space="preserve"> K tomu MS poukázala, že by bylo vhodné danou skutečnost reflektovat v textu schvalovaných usnesení (téměř nikde není uvedeno, že se schvaluje návrh smlouvy, v naprosté většině případů uvedeno, že se schvaluje smlouva).</w:t>
      </w:r>
      <w:commentRangeEnd w:id="4"/>
      <w:r w:rsidR="00242343">
        <w:rPr>
          <w:rStyle w:val="Odkaznakoment"/>
        </w:rPr>
        <w:commentReference w:id="4"/>
      </w:r>
    </w:p>
    <w:p w14:paraId="71CBC3A6" w14:textId="77777777" w:rsidR="00742FB9" w:rsidRPr="00742FB9" w:rsidRDefault="00742FB9" w:rsidP="00742FB9">
      <w:pPr>
        <w:pStyle w:val="Odstavecseseznamem"/>
        <w:rPr>
          <w:rFonts w:asciiTheme="majorHAnsi" w:hAnsiTheme="majorHAnsi"/>
          <w:sz w:val="24"/>
          <w:szCs w:val="24"/>
        </w:rPr>
      </w:pPr>
    </w:p>
    <w:p w14:paraId="2CADFFAA" w14:textId="506E751D" w:rsidR="000409E7" w:rsidRPr="00742FB9" w:rsidRDefault="00742FB9" w:rsidP="00742FB9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V </w:t>
      </w:r>
      <w:r w:rsidR="005C3449" w:rsidRPr="00742FB9">
        <w:rPr>
          <w:rFonts w:asciiTheme="majorHAnsi" w:hAnsiTheme="majorHAnsi"/>
          <w:sz w:val="24"/>
          <w:szCs w:val="24"/>
        </w:rPr>
        <w:t>rámci k</w:t>
      </w:r>
      <w:r w:rsidR="000409E7" w:rsidRPr="00742FB9">
        <w:rPr>
          <w:rFonts w:asciiTheme="majorHAnsi" w:hAnsiTheme="majorHAnsi"/>
          <w:sz w:val="24"/>
          <w:szCs w:val="24"/>
        </w:rPr>
        <w:t>ontrol</w:t>
      </w:r>
      <w:r w:rsidR="00705D4A" w:rsidRPr="00742FB9">
        <w:rPr>
          <w:rFonts w:asciiTheme="majorHAnsi" w:hAnsiTheme="majorHAnsi"/>
          <w:sz w:val="24"/>
          <w:szCs w:val="24"/>
        </w:rPr>
        <w:t>y</w:t>
      </w:r>
      <w:r w:rsidR="000409E7" w:rsidRPr="00742FB9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přijatých usnesení </w:t>
      </w:r>
      <w:r w:rsidR="000409E7" w:rsidRPr="00742FB9">
        <w:rPr>
          <w:rFonts w:asciiTheme="majorHAnsi" w:hAnsiTheme="majorHAnsi"/>
          <w:sz w:val="24"/>
          <w:szCs w:val="24"/>
        </w:rPr>
        <w:t xml:space="preserve">bylo zjištěno: </w:t>
      </w:r>
    </w:p>
    <w:p w14:paraId="76921712" w14:textId="77777777" w:rsidR="00742FB9" w:rsidRDefault="00101D6F" w:rsidP="00486587">
      <w:pPr>
        <w:pStyle w:val="Odstavecseseznamem"/>
        <w:numPr>
          <w:ilvl w:val="0"/>
          <w:numId w:val="11"/>
        </w:numPr>
        <w:ind w:left="993" w:hanging="426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usnesení č. </w:t>
      </w:r>
      <w:r w:rsidR="00742FB9">
        <w:rPr>
          <w:rFonts w:asciiTheme="majorHAnsi" w:hAnsiTheme="majorHAnsi"/>
          <w:sz w:val="24"/>
          <w:szCs w:val="24"/>
        </w:rPr>
        <w:t>2</w:t>
      </w:r>
      <w:r>
        <w:rPr>
          <w:rFonts w:asciiTheme="majorHAnsi" w:hAnsiTheme="majorHAnsi"/>
          <w:sz w:val="24"/>
          <w:szCs w:val="24"/>
        </w:rPr>
        <w:t xml:space="preserve">: - </w:t>
      </w:r>
      <w:r w:rsidR="00742FB9">
        <w:rPr>
          <w:rFonts w:asciiTheme="majorHAnsi" w:hAnsiTheme="majorHAnsi"/>
          <w:sz w:val="24"/>
          <w:szCs w:val="24"/>
        </w:rPr>
        <w:t>uvedeno chybné IČO obce; k tomu MG uvedl, že na danou skutečnost místostarosta před samotným hlasováním upozornil, hlasováno bylo pravděpodobně o podobě usnesení se správným identifikačním číslem, uvedené se však pravděpodobně již nepromítlo do jeho písemného vyhotovení;</w:t>
      </w:r>
    </w:p>
    <w:p w14:paraId="03A45B17" w14:textId="500FB633" w:rsidR="009446DA" w:rsidRDefault="009446DA" w:rsidP="009446DA">
      <w:pPr>
        <w:pStyle w:val="Odstavecseseznamem"/>
        <w:numPr>
          <w:ilvl w:val="0"/>
          <w:numId w:val="11"/>
        </w:numPr>
        <w:ind w:left="993" w:hanging="426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rozprava k návrhu usnesení č. </w:t>
      </w:r>
      <w:proofErr w:type="gramStart"/>
      <w:r>
        <w:rPr>
          <w:rFonts w:asciiTheme="majorHAnsi" w:hAnsiTheme="majorHAnsi"/>
          <w:sz w:val="24"/>
          <w:szCs w:val="24"/>
        </w:rPr>
        <w:t>5 – v</w:t>
      </w:r>
      <w:proofErr w:type="gramEnd"/>
      <w:r>
        <w:rPr>
          <w:rFonts w:asciiTheme="majorHAnsi" w:hAnsiTheme="majorHAnsi"/>
          <w:sz w:val="24"/>
          <w:szCs w:val="24"/>
        </w:rPr>
        <w:t xml:space="preserve"> Zápise č. 13 není uvedena odpověď na dotaz zastupitelky P. </w:t>
      </w:r>
      <w:proofErr w:type="spellStart"/>
      <w:r>
        <w:rPr>
          <w:rFonts w:asciiTheme="majorHAnsi" w:hAnsiTheme="majorHAnsi"/>
          <w:sz w:val="24"/>
          <w:szCs w:val="24"/>
        </w:rPr>
        <w:t>Moravečkové</w:t>
      </w:r>
      <w:proofErr w:type="spellEnd"/>
      <w:r>
        <w:rPr>
          <w:rFonts w:asciiTheme="majorHAnsi" w:hAnsiTheme="majorHAnsi"/>
          <w:sz w:val="24"/>
          <w:szCs w:val="24"/>
        </w:rPr>
        <w:t xml:space="preserve">, zda zastupitelé hlasují o finálním návrhu smlouvy, neboť poslední verze, kterou má k dispozici, obsahuje poznámky právního zástupce obce; k tomu RD uvedl, že odpovědi se paní zastupitelce určitě dostalo, pouze tato skutečnost není reflektována v předmětném zápise;  </w:t>
      </w:r>
      <w:r w:rsidR="00742FB9">
        <w:rPr>
          <w:rFonts w:asciiTheme="majorHAnsi" w:hAnsiTheme="majorHAnsi"/>
          <w:sz w:val="24"/>
          <w:szCs w:val="24"/>
        </w:rPr>
        <w:t xml:space="preserve"> </w:t>
      </w:r>
    </w:p>
    <w:p w14:paraId="457B8B0D" w14:textId="69E6821D" w:rsidR="00AF22CC" w:rsidRDefault="00AF22CC" w:rsidP="00766FF3">
      <w:pPr>
        <w:pStyle w:val="Odstavecseseznamem"/>
        <w:numPr>
          <w:ilvl w:val="0"/>
          <w:numId w:val="11"/>
        </w:numPr>
        <w:ind w:left="993" w:hanging="426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protinávrh </w:t>
      </w:r>
      <w:r w:rsidR="00766FF3">
        <w:rPr>
          <w:rFonts w:asciiTheme="majorHAnsi" w:hAnsiTheme="majorHAnsi"/>
          <w:sz w:val="24"/>
          <w:szCs w:val="24"/>
        </w:rPr>
        <w:t xml:space="preserve">usnesení č. </w:t>
      </w:r>
      <w:r>
        <w:rPr>
          <w:rFonts w:asciiTheme="majorHAnsi" w:hAnsiTheme="majorHAnsi"/>
          <w:sz w:val="24"/>
          <w:szCs w:val="24"/>
        </w:rPr>
        <w:t>7</w:t>
      </w:r>
      <w:r w:rsidR="00766FF3">
        <w:rPr>
          <w:rFonts w:asciiTheme="majorHAnsi" w:hAnsiTheme="majorHAnsi"/>
          <w:sz w:val="24"/>
          <w:szCs w:val="24"/>
        </w:rPr>
        <w:t xml:space="preserve">: - </w:t>
      </w:r>
      <w:r>
        <w:rPr>
          <w:rFonts w:asciiTheme="majorHAnsi" w:hAnsiTheme="majorHAnsi"/>
          <w:sz w:val="24"/>
          <w:szCs w:val="24"/>
        </w:rPr>
        <w:t>ve schváleném znění  by znamenal nutnost svolat zasedání ZO vždy tak, aby se konalo do 14 dnů po uskutečněném jednání s investorem „Nový Zeleneč“; záměrem pravděpodobně bylo stanovení povinnosti informovat zastupitele, nikoli ZO jako orgán obce; KV dává ke zvážení revokaci daného usnesení tak, aby odpovídalo vůli všech pro něj hlasujících zastupitelů; RD v tomto směru ještě upozornil, že není zřejmá ani forma poskytované informace; v případě revokace dáno ke zvážení i její doplnění;</w:t>
      </w:r>
    </w:p>
    <w:p w14:paraId="0573800C" w14:textId="0A4AF5A8" w:rsidR="00AF22CC" w:rsidRDefault="00A6042F" w:rsidP="00766FF3">
      <w:pPr>
        <w:pStyle w:val="Odstavecseseznamem"/>
        <w:numPr>
          <w:ilvl w:val="0"/>
          <w:numId w:val="11"/>
        </w:numPr>
        <w:ind w:left="993" w:hanging="426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usnesení č. 8: MG uvedl, že v daném usnesení schází povinnost vyúčtovat jednotlivé položky z celkové částky </w:t>
      </w:r>
      <w:proofErr w:type="gramStart"/>
      <w:r>
        <w:rPr>
          <w:rFonts w:asciiTheme="majorHAnsi" w:hAnsiTheme="majorHAnsi"/>
          <w:sz w:val="24"/>
          <w:szCs w:val="24"/>
        </w:rPr>
        <w:t>50.000,-</w:t>
      </w:r>
      <w:proofErr w:type="gramEnd"/>
      <w:r>
        <w:rPr>
          <w:rFonts w:asciiTheme="majorHAnsi" w:hAnsiTheme="majorHAnsi"/>
          <w:sz w:val="24"/>
          <w:szCs w:val="24"/>
        </w:rPr>
        <w:t xml:space="preserve"> Kč vyčleněné na přípravné a konzultační práce související se zřízením obecní policie; není z něj ani zřejmé, komu se má předložit komplexní návrh kroků k realizaci uvedeného záměru. </w:t>
      </w:r>
    </w:p>
    <w:p w14:paraId="78BEE600" w14:textId="77777777" w:rsidR="00A6042F" w:rsidRDefault="00A6042F" w:rsidP="00A6042F">
      <w:pPr>
        <w:pStyle w:val="Odstavecseseznamem"/>
        <w:ind w:left="993"/>
        <w:jc w:val="both"/>
        <w:rPr>
          <w:rFonts w:asciiTheme="majorHAnsi" w:hAnsiTheme="majorHAnsi"/>
          <w:sz w:val="24"/>
          <w:szCs w:val="24"/>
        </w:rPr>
      </w:pPr>
    </w:p>
    <w:p w14:paraId="5F8C13FA" w14:textId="714CAC5E" w:rsidR="00A6042F" w:rsidRDefault="00A6042F" w:rsidP="00B87CE3">
      <w:pPr>
        <w:pStyle w:val="Odstavecseseznamem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K bodu č. 6 programu zasedání – úprava JŘ obce – místostarosta na zasedání dne 1.12.2020 přislíbil, že problematika bude probírána na prvním jednání ZO v lednu v příštím roce; v této souvislosti konstatováno, že lednové zasedání ZO se konalo dne 19.1.2021 a v dané věci z úst místostarosty nezazněla žádná informace; </w:t>
      </w:r>
    </w:p>
    <w:p w14:paraId="257D7BE0" w14:textId="77777777" w:rsidR="00A6042F" w:rsidRDefault="00A6042F" w:rsidP="00A6042F">
      <w:pPr>
        <w:pStyle w:val="Odstavecseseznamem"/>
        <w:jc w:val="both"/>
        <w:rPr>
          <w:rFonts w:asciiTheme="majorHAnsi" w:hAnsiTheme="majorHAnsi"/>
          <w:sz w:val="24"/>
          <w:szCs w:val="24"/>
        </w:rPr>
      </w:pPr>
    </w:p>
    <w:p w14:paraId="7BC5D154" w14:textId="5F83E552" w:rsidR="003E5531" w:rsidRPr="003E5531" w:rsidRDefault="00A90950" w:rsidP="003E5531">
      <w:pPr>
        <w:pStyle w:val="Odstavecseseznamem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</w:t>
      </w:r>
      <w:r w:rsidR="00B87CE3">
        <w:rPr>
          <w:rFonts w:asciiTheme="majorHAnsi" w:hAnsiTheme="majorHAnsi"/>
          <w:sz w:val="24"/>
          <w:szCs w:val="24"/>
        </w:rPr>
        <w:t> </w:t>
      </w:r>
      <w:r>
        <w:rPr>
          <w:rFonts w:asciiTheme="majorHAnsi" w:hAnsiTheme="majorHAnsi"/>
          <w:sz w:val="24"/>
          <w:szCs w:val="24"/>
        </w:rPr>
        <w:t>rámci</w:t>
      </w:r>
      <w:r w:rsidR="00B87CE3">
        <w:rPr>
          <w:rFonts w:asciiTheme="majorHAnsi" w:hAnsiTheme="majorHAnsi"/>
          <w:sz w:val="24"/>
          <w:szCs w:val="24"/>
        </w:rPr>
        <w:t xml:space="preserve"> </w:t>
      </w:r>
      <w:r w:rsidR="003278F1">
        <w:rPr>
          <w:rFonts w:asciiTheme="majorHAnsi" w:hAnsiTheme="majorHAnsi"/>
          <w:sz w:val="24"/>
          <w:szCs w:val="24"/>
        </w:rPr>
        <w:t xml:space="preserve">následné diskuse padl dotaz zastupitelky P. </w:t>
      </w:r>
      <w:proofErr w:type="spellStart"/>
      <w:r w:rsidR="003278F1">
        <w:rPr>
          <w:rFonts w:asciiTheme="majorHAnsi" w:hAnsiTheme="majorHAnsi"/>
          <w:sz w:val="24"/>
          <w:szCs w:val="24"/>
        </w:rPr>
        <w:t>Moravečkové</w:t>
      </w:r>
      <w:proofErr w:type="spellEnd"/>
      <w:r w:rsidR="003278F1">
        <w:rPr>
          <w:rFonts w:asciiTheme="majorHAnsi" w:hAnsiTheme="majorHAnsi"/>
          <w:sz w:val="24"/>
          <w:szCs w:val="24"/>
        </w:rPr>
        <w:t xml:space="preserve"> ve věci podpisu smlouvy s panem Voltrem, k němuž dle zastupitele J. Skřivana do té doby nedošlo. K tomu MS poukázala na skutečnost, že již na 10. zasedání K</w:t>
      </w:r>
      <w:r w:rsidR="003E5531">
        <w:rPr>
          <w:rFonts w:asciiTheme="majorHAnsi" w:hAnsiTheme="majorHAnsi"/>
          <w:sz w:val="24"/>
          <w:szCs w:val="24"/>
        </w:rPr>
        <w:t>V</w:t>
      </w:r>
      <w:r w:rsidR="003278F1">
        <w:rPr>
          <w:rFonts w:asciiTheme="majorHAnsi" w:hAnsiTheme="majorHAnsi"/>
          <w:sz w:val="24"/>
          <w:szCs w:val="24"/>
        </w:rPr>
        <w:t xml:space="preserve"> upozornila na </w:t>
      </w:r>
      <w:r w:rsidR="003278F1">
        <w:rPr>
          <w:rFonts w:asciiTheme="majorHAnsi" w:hAnsiTheme="majorHAnsi"/>
          <w:sz w:val="24"/>
          <w:szCs w:val="24"/>
        </w:rPr>
        <w:lastRenderedPageBreak/>
        <w:t xml:space="preserve">skutečnost, že nebyl schválen návrh kupní smlouvy ani smlouvy o smlouvě budoucí, </w:t>
      </w:r>
      <w:r w:rsidR="003E5531">
        <w:rPr>
          <w:rFonts w:asciiTheme="majorHAnsi" w:hAnsiTheme="majorHAnsi"/>
          <w:sz w:val="24"/>
          <w:szCs w:val="24"/>
        </w:rPr>
        <w:t xml:space="preserve">ale pouze ZO vyslovilo souhlas s koupí a souhlas s dlouhodobým pronájmem nemovitosti.  Je tedy otázkou, zda za této situace, zejména s ohledem na </w:t>
      </w:r>
      <w:proofErr w:type="spellStart"/>
      <w:r w:rsidR="003E5531">
        <w:rPr>
          <w:rFonts w:asciiTheme="majorHAnsi" w:hAnsiTheme="majorHAnsi"/>
          <w:sz w:val="24"/>
          <w:szCs w:val="24"/>
        </w:rPr>
        <w:t>ust</w:t>
      </w:r>
      <w:proofErr w:type="spellEnd"/>
      <w:r w:rsidR="003E5531">
        <w:rPr>
          <w:rFonts w:asciiTheme="majorHAnsi" w:hAnsiTheme="majorHAnsi"/>
          <w:sz w:val="24"/>
          <w:szCs w:val="24"/>
        </w:rPr>
        <w:t xml:space="preserve">. § 85 zákona o obcích, jež k nabytí nemovitých věci vyžaduje rozhodnutí ZO, bylo možné předmětné smlouvy, resp. smlouvu kupní, ze strany obce uzavřít. </w:t>
      </w:r>
      <w:commentRangeStart w:id="5"/>
      <w:r w:rsidR="003E5531">
        <w:rPr>
          <w:rFonts w:asciiTheme="majorHAnsi" w:hAnsiTheme="majorHAnsi"/>
          <w:sz w:val="24"/>
          <w:szCs w:val="24"/>
        </w:rPr>
        <w:t xml:space="preserve">V této souvislosti MS požádala MG, aby prostřednictvím JUDr. Vlčka ověřil též vzájemnou souvislost mezi </w:t>
      </w:r>
      <w:proofErr w:type="spellStart"/>
      <w:r w:rsidR="003E5531">
        <w:rPr>
          <w:rFonts w:asciiTheme="majorHAnsi" w:hAnsiTheme="majorHAnsi"/>
          <w:sz w:val="24"/>
          <w:szCs w:val="24"/>
        </w:rPr>
        <w:t>ust</w:t>
      </w:r>
      <w:proofErr w:type="spellEnd"/>
      <w:r w:rsidR="003E5531">
        <w:rPr>
          <w:rFonts w:asciiTheme="majorHAnsi" w:hAnsiTheme="majorHAnsi"/>
          <w:sz w:val="24"/>
          <w:szCs w:val="24"/>
        </w:rPr>
        <w:t>. § 39 zákona o obcích (jež stanoví jako podmínku platnosti právního jednání povinnost obce zveřejnit záměr v případě prodeje, směny, darování, pronajmu, pachtu nebo výpůjčky hmotné nemovité věci nebo práva stavby, příp. zřízení práva stavby na pozemku obce) a § 85 zákona o obcích (jenž stanoví pro v něm uvedená právní jednání povinnost rozhodnutí ZO).</w:t>
      </w:r>
      <w:commentRangeEnd w:id="5"/>
      <w:r w:rsidR="00730BEB">
        <w:rPr>
          <w:rStyle w:val="Odkaznakoment"/>
        </w:rPr>
        <w:commentReference w:id="5"/>
      </w:r>
    </w:p>
    <w:p w14:paraId="5B4E265A" w14:textId="77777777" w:rsidR="003278F1" w:rsidRPr="003278F1" w:rsidRDefault="003278F1" w:rsidP="003278F1">
      <w:pPr>
        <w:pStyle w:val="Odstavecseseznamem"/>
        <w:rPr>
          <w:rFonts w:asciiTheme="majorHAnsi" w:hAnsiTheme="majorHAnsi"/>
          <w:sz w:val="24"/>
          <w:szCs w:val="24"/>
        </w:rPr>
      </w:pPr>
    </w:p>
    <w:p w14:paraId="6D8E0052" w14:textId="084A5953" w:rsidR="00B87CE3" w:rsidRPr="00DA3BAA" w:rsidRDefault="003E5531" w:rsidP="00B87CE3">
      <w:pPr>
        <w:pStyle w:val="Odstavecseseznamem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Pr="00DA3BAA">
        <w:rPr>
          <w:rFonts w:asciiTheme="majorHAnsi" w:hAnsiTheme="majorHAnsi"/>
          <w:sz w:val="24"/>
          <w:szCs w:val="24"/>
        </w:rPr>
        <w:t xml:space="preserve">V následné volné diskusi pak byly ještě </w:t>
      </w:r>
      <w:r w:rsidR="00115A93" w:rsidRPr="00DA3BAA">
        <w:rPr>
          <w:rFonts w:asciiTheme="majorHAnsi" w:hAnsiTheme="majorHAnsi"/>
          <w:sz w:val="24"/>
          <w:szCs w:val="24"/>
        </w:rPr>
        <w:t>projednány:</w:t>
      </w:r>
      <w:r w:rsidR="00B87CE3" w:rsidRPr="00DA3BAA">
        <w:rPr>
          <w:rFonts w:asciiTheme="majorHAnsi" w:hAnsiTheme="majorHAnsi"/>
          <w:sz w:val="24"/>
          <w:szCs w:val="24"/>
        </w:rPr>
        <w:t xml:space="preserve"> </w:t>
      </w:r>
    </w:p>
    <w:p w14:paraId="436941D2" w14:textId="14331655" w:rsidR="003E5531" w:rsidRPr="00DA3BAA" w:rsidRDefault="00DA3BAA" w:rsidP="007A482D">
      <w:pPr>
        <w:pStyle w:val="Odstavecseseznamem"/>
        <w:numPr>
          <w:ilvl w:val="0"/>
          <w:numId w:val="8"/>
        </w:numPr>
        <w:spacing w:after="0"/>
        <w:ind w:left="993" w:hanging="28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pověření MS ohledně sjednání schůzky s místostarostou obce a JUD</w:t>
      </w:r>
      <w:r w:rsidR="00C15101">
        <w:rPr>
          <w:rFonts w:asciiTheme="majorHAnsi" w:hAnsiTheme="majorHAnsi"/>
          <w:sz w:val="24"/>
          <w:szCs w:val="24"/>
        </w:rPr>
        <w:t>r</w:t>
      </w:r>
      <w:r>
        <w:rPr>
          <w:rFonts w:asciiTheme="majorHAnsi" w:hAnsiTheme="majorHAnsi"/>
          <w:sz w:val="24"/>
          <w:szCs w:val="24"/>
        </w:rPr>
        <w:t>. Vlčkem za účelem zprostředkování závěrů předchozích KV za dobu jejího členství s odkazem na skutečnost, že zápisy z KV, které mají zastupitelé, včetně místostarosty obce k dispozici, se doposud do jednání a rozhodování ZO prakticky nijak nepromítly; ze strany MS přislíbeno</w:t>
      </w:r>
      <w:r w:rsidR="00C15101">
        <w:rPr>
          <w:rFonts w:asciiTheme="majorHAnsi" w:hAnsiTheme="majorHAnsi"/>
          <w:sz w:val="24"/>
          <w:szCs w:val="24"/>
        </w:rPr>
        <w:t xml:space="preserve">, byť má za to, že zápisy z KV </w:t>
      </w:r>
      <w:r w:rsidR="00061A88">
        <w:rPr>
          <w:rFonts w:asciiTheme="majorHAnsi" w:hAnsiTheme="majorHAnsi"/>
          <w:sz w:val="24"/>
          <w:szCs w:val="24"/>
        </w:rPr>
        <w:t xml:space="preserve">by v tomto směru </w:t>
      </w:r>
      <w:r w:rsidR="00C15101">
        <w:rPr>
          <w:rFonts w:asciiTheme="majorHAnsi" w:hAnsiTheme="majorHAnsi"/>
          <w:sz w:val="24"/>
          <w:szCs w:val="24"/>
        </w:rPr>
        <w:t>měly být pro vedení obce dostatečné</w:t>
      </w:r>
      <w:r>
        <w:rPr>
          <w:rFonts w:asciiTheme="majorHAnsi" w:hAnsiTheme="majorHAnsi"/>
          <w:sz w:val="24"/>
          <w:szCs w:val="24"/>
        </w:rPr>
        <w:t>;</w:t>
      </w:r>
    </w:p>
    <w:p w14:paraId="5529334B" w14:textId="1CC78960" w:rsidR="00DA3BAA" w:rsidRDefault="00B92AFF" w:rsidP="007A482D">
      <w:pPr>
        <w:pStyle w:val="Odstavecseseznamem"/>
        <w:numPr>
          <w:ilvl w:val="0"/>
          <w:numId w:val="8"/>
        </w:numPr>
        <w:spacing w:after="0"/>
        <w:ind w:left="993" w:hanging="284"/>
        <w:jc w:val="both"/>
        <w:rPr>
          <w:rFonts w:asciiTheme="majorHAnsi" w:hAnsiTheme="majorHAnsi"/>
          <w:sz w:val="24"/>
          <w:szCs w:val="24"/>
        </w:rPr>
      </w:pPr>
      <w:r w:rsidRPr="00DA3BAA">
        <w:rPr>
          <w:rFonts w:asciiTheme="majorHAnsi" w:hAnsiTheme="majorHAnsi"/>
          <w:sz w:val="24"/>
          <w:szCs w:val="24"/>
        </w:rPr>
        <w:t xml:space="preserve">prosba </w:t>
      </w:r>
      <w:r w:rsidR="00DA3BAA">
        <w:rPr>
          <w:rFonts w:asciiTheme="majorHAnsi" w:hAnsiTheme="majorHAnsi"/>
          <w:sz w:val="24"/>
          <w:szCs w:val="24"/>
        </w:rPr>
        <w:t>MG směrem k MS ve věci poskytnutí součinnosti při hledání zaměstnance OÚ s právním vzděláním</w:t>
      </w:r>
      <w:r w:rsidR="00C15101">
        <w:rPr>
          <w:rFonts w:asciiTheme="majorHAnsi" w:hAnsiTheme="majorHAnsi"/>
          <w:sz w:val="24"/>
          <w:szCs w:val="24"/>
        </w:rPr>
        <w:t>;</w:t>
      </w:r>
      <w:r w:rsidR="00DA3BAA">
        <w:rPr>
          <w:rFonts w:asciiTheme="majorHAnsi" w:hAnsiTheme="majorHAnsi"/>
          <w:sz w:val="24"/>
          <w:szCs w:val="24"/>
        </w:rPr>
        <w:t xml:space="preserve"> MS přislíbeno</w:t>
      </w:r>
      <w:r w:rsidR="00C15101">
        <w:rPr>
          <w:rFonts w:asciiTheme="majorHAnsi" w:hAnsiTheme="majorHAnsi"/>
          <w:sz w:val="24"/>
          <w:szCs w:val="24"/>
        </w:rPr>
        <w:t xml:space="preserve"> poptání </w:t>
      </w:r>
      <w:r w:rsidR="00DA3BAA">
        <w:rPr>
          <w:rFonts w:asciiTheme="majorHAnsi" w:hAnsiTheme="majorHAnsi"/>
          <w:sz w:val="24"/>
          <w:szCs w:val="24"/>
        </w:rPr>
        <w:t>někdo z případných absolventů P</w:t>
      </w:r>
      <w:r w:rsidR="00C15101">
        <w:rPr>
          <w:rFonts w:asciiTheme="majorHAnsi" w:hAnsiTheme="majorHAnsi"/>
          <w:sz w:val="24"/>
          <w:szCs w:val="24"/>
        </w:rPr>
        <w:t>F UK</w:t>
      </w:r>
      <w:r w:rsidR="00DA3BAA">
        <w:rPr>
          <w:rFonts w:asciiTheme="majorHAnsi" w:hAnsiTheme="majorHAnsi"/>
          <w:sz w:val="24"/>
          <w:szCs w:val="24"/>
        </w:rPr>
        <w:t xml:space="preserve">;  </w:t>
      </w:r>
    </w:p>
    <w:p w14:paraId="5A4BEE66" w14:textId="30A6308B" w:rsidR="00DA3BAA" w:rsidRDefault="00DA3BAA" w:rsidP="007A482D">
      <w:pPr>
        <w:pStyle w:val="Odstavecseseznamem"/>
        <w:numPr>
          <w:ilvl w:val="0"/>
          <w:numId w:val="8"/>
        </w:numPr>
        <w:spacing w:after="0"/>
        <w:ind w:left="993" w:hanging="28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ocenění MG směrem k Ing. Lence Petrové jako zapisovatelce na několika posledních zasedáních ZO; k tomu MG uvedl, že poslední zápisy jsou obsahově srozumitelné a výstižné a mají nepochybně větší vypovídací hodnotu než zápisy před</w:t>
      </w:r>
      <w:r w:rsidR="00061A88">
        <w:rPr>
          <w:rFonts w:asciiTheme="majorHAnsi" w:hAnsiTheme="majorHAnsi"/>
          <w:sz w:val="24"/>
          <w:szCs w:val="24"/>
        </w:rPr>
        <w:t>chozí</w:t>
      </w:r>
      <w:r>
        <w:rPr>
          <w:rFonts w:asciiTheme="majorHAnsi" w:hAnsiTheme="majorHAnsi"/>
          <w:sz w:val="24"/>
          <w:szCs w:val="24"/>
        </w:rPr>
        <w:t xml:space="preserve">. </w:t>
      </w:r>
    </w:p>
    <w:p w14:paraId="6315503D" w14:textId="43B41DBC" w:rsidR="00C259D3" w:rsidRDefault="00C259D3" w:rsidP="00C259D3">
      <w:pPr>
        <w:pStyle w:val="Odstavecseseznamem"/>
        <w:ind w:left="1713"/>
        <w:jc w:val="both"/>
        <w:rPr>
          <w:rFonts w:asciiTheme="majorHAnsi" w:hAnsiTheme="majorHAnsi"/>
          <w:sz w:val="24"/>
          <w:szCs w:val="24"/>
        </w:rPr>
      </w:pPr>
    </w:p>
    <w:p w14:paraId="1EC9E75D" w14:textId="6BED9B0F" w:rsidR="00D075CD" w:rsidRPr="00D075CD" w:rsidRDefault="00152EE1" w:rsidP="00D075CD">
      <w:pPr>
        <w:jc w:val="center"/>
        <w:rPr>
          <w:rFonts w:asciiTheme="majorHAnsi" w:hAnsiTheme="majorHAnsi"/>
          <w:b/>
          <w:bCs/>
          <w:sz w:val="24"/>
          <w:szCs w:val="24"/>
          <w:u w:val="single"/>
        </w:rPr>
      </w:pPr>
      <w:r w:rsidRPr="00D075CD">
        <w:rPr>
          <w:rFonts w:asciiTheme="majorHAnsi" w:hAnsiTheme="majorHAnsi"/>
          <w:b/>
          <w:bCs/>
          <w:sz w:val="24"/>
          <w:szCs w:val="24"/>
          <w:u w:val="single"/>
        </w:rPr>
        <w:t>Závěr</w:t>
      </w:r>
      <w:r w:rsidR="00D075CD" w:rsidRPr="00D075CD">
        <w:rPr>
          <w:rFonts w:asciiTheme="majorHAnsi" w:hAnsiTheme="majorHAnsi"/>
          <w:b/>
          <w:bCs/>
          <w:sz w:val="24"/>
          <w:szCs w:val="24"/>
          <w:u w:val="single"/>
        </w:rPr>
        <w:t>y z</w:t>
      </w:r>
      <w:r w:rsidR="002E5608">
        <w:rPr>
          <w:rFonts w:asciiTheme="majorHAnsi" w:hAnsiTheme="majorHAnsi"/>
          <w:b/>
          <w:bCs/>
          <w:sz w:val="24"/>
          <w:szCs w:val="24"/>
          <w:u w:val="single"/>
        </w:rPr>
        <w:t> </w:t>
      </w:r>
      <w:r w:rsidR="00B610B8">
        <w:rPr>
          <w:rFonts w:asciiTheme="majorHAnsi" w:hAnsiTheme="majorHAnsi"/>
          <w:b/>
          <w:bCs/>
          <w:sz w:val="24"/>
          <w:szCs w:val="24"/>
          <w:u w:val="single"/>
        </w:rPr>
        <w:t>1</w:t>
      </w:r>
      <w:r w:rsidR="00B92AFF">
        <w:rPr>
          <w:rFonts w:asciiTheme="majorHAnsi" w:hAnsiTheme="majorHAnsi"/>
          <w:b/>
          <w:bCs/>
          <w:sz w:val="24"/>
          <w:szCs w:val="24"/>
          <w:u w:val="single"/>
        </w:rPr>
        <w:t>1</w:t>
      </w:r>
      <w:r w:rsidR="002E5608">
        <w:rPr>
          <w:rFonts w:asciiTheme="majorHAnsi" w:hAnsiTheme="majorHAnsi"/>
          <w:b/>
          <w:bCs/>
          <w:sz w:val="24"/>
          <w:szCs w:val="24"/>
          <w:u w:val="single"/>
        </w:rPr>
        <w:t>.</w:t>
      </w:r>
      <w:r w:rsidR="00D075CD" w:rsidRPr="00D075CD">
        <w:rPr>
          <w:rFonts w:asciiTheme="majorHAnsi" w:hAnsiTheme="majorHAnsi"/>
          <w:b/>
          <w:bCs/>
          <w:sz w:val="24"/>
          <w:szCs w:val="24"/>
          <w:u w:val="single"/>
        </w:rPr>
        <w:t xml:space="preserve"> zasedání KV</w:t>
      </w:r>
      <w:r w:rsidRPr="00D075CD">
        <w:rPr>
          <w:rFonts w:asciiTheme="majorHAnsi" w:hAnsiTheme="majorHAnsi"/>
          <w:b/>
          <w:bCs/>
          <w:sz w:val="24"/>
          <w:szCs w:val="24"/>
          <w:u w:val="single"/>
        </w:rPr>
        <w:t>:</w:t>
      </w:r>
    </w:p>
    <w:p w14:paraId="18DA5927" w14:textId="6D6B5EFC" w:rsidR="007F3918" w:rsidRPr="00C15101" w:rsidRDefault="00C15101" w:rsidP="007A482D">
      <w:pPr>
        <w:pStyle w:val="Odstavecseseznamem"/>
        <w:numPr>
          <w:ilvl w:val="0"/>
          <w:numId w:val="5"/>
        </w:numPr>
        <w:ind w:left="567" w:hanging="567"/>
        <w:jc w:val="both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prověření, zda platně došlo k rezignaci Ing. Michaela Husince na funkci zastupitele i starosty obce</w:t>
      </w:r>
      <w:r w:rsidR="00061A88">
        <w:rPr>
          <w:rFonts w:asciiTheme="majorHAnsi" w:hAnsiTheme="majorHAnsi"/>
          <w:b/>
          <w:bCs/>
          <w:sz w:val="24"/>
          <w:szCs w:val="24"/>
        </w:rPr>
        <w:t xml:space="preserve"> (též v návaznosti na platnost nastoupení jeho náhradníka)</w:t>
      </w:r>
      <w:r w:rsidR="007A482D" w:rsidRPr="00C15101">
        <w:rPr>
          <w:rFonts w:asciiTheme="majorHAnsi" w:hAnsiTheme="majorHAnsi"/>
          <w:sz w:val="24"/>
          <w:szCs w:val="24"/>
        </w:rPr>
        <w:t>;</w:t>
      </w:r>
    </w:p>
    <w:p w14:paraId="0356495F" w14:textId="77777777" w:rsidR="00061A88" w:rsidRDefault="007A482D" w:rsidP="00254A61">
      <w:pPr>
        <w:pStyle w:val="Odstavecseseznamem"/>
        <w:numPr>
          <w:ilvl w:val="0"/>
          <w:numId w:val="5"/>
        </w:numPr>
        <w:ind w:left="567" w:hanging="567"/>
        <w:jc w:val="both"/>
        <w:rPr>
          <w:rFonts w:asciiTheme="majorHAnsi" w:hAnsiTheme="majorHAnsi"/>
          <w:b/>
          <w:bCs/>
          <w:sz w:val="24"/>
          <w:szCs w:val="24"/>
        </w:rPr>
      </w:pPr>
      <w:commentRangeStart w:id="6"/>
      <w:r w:rsidRPr="00C15101">
        <w:rPr>
          <w:rFonts w:asciiTheme="majorHAnsi" w:hAnsiTheme="majorHAnsi"/>
          <w:b/>
          <w:bCs/>
          <w:sz w:val="24"/>
          <w:szCs w:val="24"/>
        </w:rPr>
        <w:t>opětovný podnět ke konzultaci s JUDr. Vlčkem</w:t>
      </w:r>
      <w:r w:rsidR="00061A88">
        <w:rPr>
          <w:rFonts w:asciiTheme="majorHAnsi" w:hAnsiTheme="majorHAnsi"/>
          <w:b/>
          <w:bCs/>
          <w:sz w:val="24"/>
          <w:szCs w:val="24"/>
        </w:rPr>
        <w:t xml:space="preserve"> ohledně formální stránky rozhodování ZO a navazující platnosti přijatých usnesení; </w:t>
      </w:r>
      <w:commentRangeEnd w:id="6"/>
      <w:r w:rsidR="00730BEB">
        <w:rPr>
          <w:rStyle w:val="Odkaznakoment"/>
        </w:rPr>
        <w:commentReference w:id="6"/>
      </w:r>
    </w:p>
    <w:p w14:paraId="7FAABA4C" w14:textId="0766D857" w:rsidR="007A482D" w:rsidRPr="00C15101" w:rsidRDefault="00061A88" w:rsidP="00254A61">
      <w:pPr>
        <w:pStyle w:val="Odstavecseseznamem"/>
        <w:numPr>
          <w:ilvl w:val="0"/>
          <w:numId w:val="5"/>
        </w:numPr>
        <w:ind w:left="567" w:hanging="567"/>
        <w:jc w:val="both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dodržování povinností uložených statutárnímu zástupci obce ZO.</w:t>
      </w:r>
    </w:p>
    <w:p w14:paraId="7C22A8FD" w14:textId="310781B1" w:rsidR="00CD22CC" w:rsidRPr="00CD22CC" w:rsidRDefault="00BE1819" w:rsidP="0078614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Zasedání KV skončilo ve 2</w:t>
      </w:r>
      <w:r w:rsidR="00037670">
        <w:rPr>
          <w:rFonts w:asciiTheme="majorHAnsi" w:hAnsiTheme="majorHAnsi"/>
          <w:sz w:val="24"/>
          <w:szCs w:val="24"/>
        </w:rPr>
        <w:t>0</w:t>
      </w:r>
      <w:r>
        <w:rPr>
          <w:rFonts w:asciiTheme="majorHAnsi" w:hAnsiTheme="majorHAnsi"/>
          <w:sz w:val="24"/>
          <w:szCs w:val="24"/>
        </w:rPr>
        <w:t>.</w:t>
      </w:r>
      <w:r w:rsidR="00037670">
        <w:rPr>
          <w:rFonts w:asciiTheme="majorHAnsi" w:hAnsiTheme="majorHAnsi"/>
          <w:sz w:val="24"/>
          <w:szCs w:val="24"/>
        </w:rPr>
        <w:t>5</w:t>
      </w:r>
      <w:r w:rsidR="008040B0">
        <w:rPr>
          <w:rFonts w:asciiTheme="majorHAnsi" w:hAnsiTheme="majorHAnsi"/>
          <w:sz w:val="24"/>
          <w:szCs w:val="24"/>
        </w:rPr>
        <w:t>0</w:t>
      </w:r>
      <w:r>
        <w:rPr>
          <w:rFonts w:asciiTheme="majorHAnsi" w:hAnsiTheme="majorHAnsi"/>
          <w:sz w:val="24"/>
          <w:szCs w:val="24"/>
        </w:rPr>
        <w:t xml:space="preserve"> hod.</w:t>
      </w:r>
    </w:p>
    <w:p w14:paraId="58B9E2D3" w14:textId="2DB47583" w:rsidR="00225CF8" w:rsidRPr="00CD22CC" w:rsidRDefault="00DB3A76" w:rsidP="00786149">
      <w:pPr>
        <w:jc w:val="both"/>
        <w:rPr>
          <w:rFonts w:asciiTheme="majorHAnsi" w:hAnsiTheme="majorHAnsi"/>
          <w:sz w:val="24"/>
          <w:szCs w:val="24"/>
        </w:rPr>
      </w:pPr>
      <w:r w:rsidRPr="00CD22CC">
        <w:rPr>
          <w:rFonts w:asciiTheme="majorHAnsi" w:hAnsiTheme="majorHAnsi"/>
          <w:sz w:val="24"/>
          <w:szCs w:val="24"/>
        </w:rPr>
        <w:t>Zapsal</w:t>
      </w:r>
      <w:r w:rsidR="00BE1819">
        <w:rPr>
          <w:rFonts w:asciiTheme="majorHAnsi" w:hAnsiTheme="majorHAnsi"/>
          <w:sz w:val="24"/>
          <w:szCs w:val="24"/>
        </w:rPr>
        <w:t>a</w:t>
      </w:r>
      <w:r w:rsidR="00895873" w:rsidRPr="00CD22CC">
        <w:rPr>
          <w:rFonts w:asciiTheme="majorHAnsi" w:hAnsiTheme="majorHAnsi"/>
          <w:sz w:val="24"/>
          <w:szCs w:val="24"/>
        </w:rPr>
        <w:t xml:space="preserve">: </w:t>
      </w:r>
      <w:r w:rsidR="00BE1819">
        <w:rPr>
          <w:rFonts w:asciiTheme="majorHAnsi" w:hAnsiTheme="majorHAnsi"/>
          <w:sz w:val="24"/>
          <w:szCs w:val="24"/>
        </w:rPr>
        <w:t>Markéta Schovánková</w:t>
      </w:r>
      <w:r w:rsidR="00F60E84">
        <w:rPr>
          <w:rFonts w:asciiTheme="majorHAnsi" w:hAnsiTheme="majorHAnsi"/>
          <w:sz w:val="24"/>
          <w:szCs w:val="24"/>
        </w:rPr>
        <w:t xml:space="preserve">, v Zelenči dne </w:t>
      </w:r>
      <w:r w:rsidR="00DA3BAA">
        <w:rPr>
          <w:rFonts w:asciiTheme="majorHAnsi" w:hAnsiTheme="majorHAnsi"/>
          <w:sz w:val="24"/>
          <w:szCs w:val="24"/>
        </w:rPr>
        <w:t>2</w:t>
      </w:r>
      <w:r w:rsidR="00061A88">
        <w:rPr>
          <w:rFonts w:asciiTheme="majorHAnsi" w:hAnsiTheme="majorHAnsi"/>
          <w:sz w:val="24"/>
          <w:szCs w:val="24"/>
        </w:rPr>
        <w:t>6</w:t>
      </w:r>
      <w:r w:rsidR="00D400FD">
        <w:rPr>
          <w:rFonts w:asciiTheme="majorHAnsi" w:hAnsiTheme="majorHAnsi"/>
          <w:sz w:val="24"/>
          <w:szCs w:val="24"/>
        </w:rPr>
        <w:t>.1.2021</w:t>
      </w:r>
    </w:p>
    <w:p w14:paraId="6E3FAEA9" w14:textId="1D354B6D" w:rsidR="00895873" w:rsidRDefault="00895873" w:rsidP="00786149">
      <w:pPr>
        <w:jc w:val="both"/>
        <w:rPr>
          <w:rFonts w:asciiTheme="majorHAnsi" w:hAnsiTheme="majorHAnsi"/>
          <w:sz w:val="24"/>
          <w:szCs w:val="24"/>
        </w:rPr>
      </w:pPr>
      <w:r w:rsidRPr="00CD22CC">
        <w:rPr>
          <w:rFonts w:asciiTheme="majorHAnsi" w:hAnsiTheme="majorHAnsi"/>
          <w:sz w:val="24"/>
          <w:szCs w:val="24"/>
        </w:rPr>
        <w:t>Ověřili</w:t>
      </w:r>
      <w:r w:rsidR="00A0731A" w:rsidRPr="00CD22CC">
        <w:rPr>
          <w:rFonts w:asciiTheme="majorHAnsi" w:hAnsiTheme="majorHAnsi"/>
          <w:sz w:val="24"/>
          <w:szCs w:val="24"/>
        </w:rPr>
        <w:t xml:space="preserve">: </w:t>
      </w:r>
      <w:r w:rsidR="00DB3A76" w:rsidRPr="00CD22CC">
        <w:rPr>
          <w:rFonts w:asciiTheme="majorHAnsi" w:hAnsiTheme="majorHAnsi"/>
          <w:sz w:val="24"/>
          <w:szCs w:val="24"/>
        </w:rPr>
        <w:t>Michal Gazdo, Roman Doležal</w:t>
      </w:r>
      <w:r w:rsidR="00F60E84">
        <w:rPr>
          <w:rFonts w:asciiTheme="majorHAnsi" w:hAnsiTheme="majorHAnsi"/>
          <w:sz w:val="24"/>
          <w:szCs w:val="24"/>
        </w:rPr>
        <w:t>, v Zelenči dne ……. 202</w:t>
      </w:r>
      <w:r w:rsidR="00D400FD">
        <w:rPr>
          <w:rFonts w:asciiTheme="majorHAnsi" w:hAnsiTheme="majorHAnsi"/>
          <w:sz w:val="24"/>
          <w:szCs w:val="24"/>
        </w:rPr>
        <w:t>1</w:t>
      </w:r>
    </w:p>
    <w:p w14:paraId="0FCBD7B6" w14:textId="72A11F9B" w:rsidR="00105146" w:rsidRDefault="00F60E84" w:rsidP="0078614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Podepsal: Michal Gazdo, v Zelenči dne ……. 202</w:t>
      </w:r>
      <w:r w:rsidR="00D400FD">
        <w:rPr>
          <w:rFonts w:asciiTheme="majorHAnsi" w:hAnsiTheme="majorHAnsi"/>
          <w:sz w:val="24"/>
          <w:szCs w:val="24"/>
        </w:rPr>
        <w:t>1</w:t>
      </w:r>
    </w:p>
    <w:sectPr w:rsidR="00105146" w:rsidSect="00C9286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Vratislav Vlček" w:date="2021-02-03T11:33:00Z" w:initials="VV">
    <w:p w14:paraId="408E31CB" w14:textId="49AD16FC" w:rsidR="00CF5EF4" w:rsidRDefault="00CF5EF4" w:rsidP="00CF5EF4">
      <w:pPr>
        <w:autoSpaceDE w:val="0"/>
        <w:autoSpaceDN w:val="0"/>
        <w:adjustRightInd w:val="0"/>
        <w:spacing w:after="0" w:line="240" w:lineRule="auto"/>
      </w:pPr>
      <w:r>
        <w:rPr>
          <w:rStyle w:val="Odkaznakoment"/>
        </w:rPr>
        <w:annotationRef/>
      </w:r>
      <w:r>
        <w:t xml:space="preserve">Jen pro úplnost, dle jednacího řádu zastupitelstva </w:t>
      </w:r>
      <w:r>
        <w:rPr>
          <w:rFonts w:ascii="ArialMT" w:hAnsi="ArialMT" w:cs="ArialMT"/>
          <w:sz w:val="20"/>
          <w:szCs w:val="20"/>
        </w:rPr>
        <w:t>zasedání výboru svolává jeho předseda písemně nebo elektronicky formou e-mailové zprávy a to alespoň 7 kalendářních dnů přede dnem zasedání výboru. Součástí pozvánky je návrh programu jednání. Podklady pro jednání musí členové výboru obdržet alespoň 3 dny předem, ve výjimečných případech alespoň 1 den předem.</w:t>
      </w:r>
    </w:p>
  </w:comment>
  <w:comment w:id="1" w:author="Vratislav Vlček" w:date="2021-02-03T11:34:00Z" w:initials="VV">
    <w:p w14:paraId="1057A907" w14:textId="57DFD1F7" w:rsidR="00CF5EF4" w:rsidRDefault="00CF5EF4">
      <w:pPr>
        <w:pStyle w:val="Textkomente"/>
      </w:pPr>
      <w:r>
        <w:rPr>
          <w:rStyle w:val="Odkaznakoment"/>
        </w:rPr>
        <w:annotationRef/>
      </w:r>
      <w:r>
        <w:t>Náplní kontrolní činnosti nemá být kontrola zápisu o zasedání zastupitelstva.</w:t>
      </w:r>
    </w:p>
  </w:comment>
  <w:comment w:id="2" w:author="Vratislav Vlček" w:date="2021-02-03T11:36:00Z" w:initials="VV">
    <w:p w14:paraId="4086E7F1" w14:textId="4DB29067" w:rsidR="00CF5EF4" w:rsidRDefault="00CF5EF4">
      <w:pPr>
        <w:pStyle w:val="Textkomente"/>
      </w:pPr>
      <w:r>
        <w:rPr>
          <w:rStyle w:val="Odkaznakoment"/>
        </w:rPr>
        <w:annotationRef/>
      </w:r>
      <w:r>
        <w:t>i já se přikláním ke zveřejňování obecného nebo konkrétního záměru, nikoli návrhu smluvní dokumentace, byť zveřejněním návrhu smlouvy obec nepochybí</w:t>
      </w:r>
    </w:p>
  </w:comment>
  <w:comment w:id="3" w:author="Vratislav Vlček" w:date="2021-02-03T11:45:00Z" w:initials="VV">
    <w:p w14:paraId="66DB16F6" w14:textId="02C7BB45" w:rsidR="00242343" w:rsidRDefault="00242343" w:rsidP="00242343">
      <w:r>
        <w:rPr>
          <w:rStyle w:val="Odkaznakoment"/>
        </w:rPr>
        <w:annotationRef/>
      </w:r>
      <w:r>
        <w:t xml:space="preserve">Zákon o obcích umožňuje starostovi, aby se vzdal funkce starosty (§ 103 odst. 6 obecního zřízení, podle něhož je-li starosta ze své funkce odvolán nebo se funkce vzdal a není-li současně zvolen nový starosta, vykonává jeho pravomoc až do zvolení starosty místostarosta, kterého určilo zastupitelstvo obce k zastupování starosty (§ 104 odst. 1). Neurčilo-li zastupitelstvo obce místostarostu k zastupování starosty nebo byl-li tento místostarosta z funkce odvolán nebo se funkce vzdal současně se starostou, pověří zastupitelstvo obce výkonem pravomoci starosty některého z členů zastupitelstva obce). </w:t>
      </w:r>
    </w:p>
    <w:p w14:paraId="7E0CD546" w14:textId="77777777" w:rsidR="00242343" w:rsidRDefault="00242343" w:rsidP="00242343"/>
    <w:p w14:paraId="4D5ECC93" w14:textId="436806A8" w:rsidR="00242343" w:rsidRDefault="00242343" w:rsidP="00242343">
      <w:r>
        <w:t>    Zákon o volbách do zastupitelstev obcí upravuje v § 55 odst. 2 písm. b) zánik mandátu člena zastupitelstva tak, že tento předá písemnou rezignaci starostovi. Starosta, pokud hodlá rezignovat na mandát, tak musí učinit na zasedání zastupitelstva obce. Rezignaci nelze vzít zpět.</w:t>
      </w:r>
    </w:p>
    <w:p w14:paraId="08D4248B" w14:textId="4D8A93E1" w:rsidR="00242343" w:rsidRDefault="00242343" w:rsidP="00242343"/>
    <w:p w14:paraId="5857FF18" w14:textId="0C40AD16" w:rsidR="00242343" w:rsidRDefault="00242343" w:rsidP="00242343">
      <w:r>
        <w:t>Nevím, jaké byly posloupnosti. Předpokládám, že pan starosta rezignoval nejdříve na funkci starosty a dále jako běžný zastupitel na mandát zastupitele.</w:t>
      </w:r>
    </w:p>
    <w:p w14:paraId="71607023" w14:textId="48DAFDD7" w:rsidR="00242343" w:rsidRDefault="00242343">
      <w:pPr>
        <w:pStyle w:val="Textkomente"/>
      </w:pPr>
    </w:p>
  </w:comment>
  <w:comment w:id="4" w:author="Vratislav Vlček" w:date="2021-02-03T11:48:00Z" w:initials="VV">
    <w:p w14:paraId="283CCB22" w14:textId="0DC63B8A" w:rsidR="00242343" w:rsidRDefault="00242343">
      <w:pPr>
        <w:pStyle w:val="Textkomente"/>
      </w:pPr>
      <w:r>
        <w:rPr>
          <w:rStyle w:val="Odkaznakoment"/>
        </w:rPr>
        <w:annotationRef/>
      </w:r>
      <w:r>
        <w:t xml:space="preserve">Schvalování je vždy předchozí. Schválit lze obecně právní jednání, tj. např. převod vlastnického práva k nemovitosti obce. Není proto nutné schvalovat uzavření konkrétní smlouvy, jakkoli toto není vyloučenou – schvaluje se uzavření kupní smlouvy s ...... o převodu vlastnického práva k pozemku </w:t>
      </w:r>
      <w:r>
        <w:t>parc. . ....</w:t>
      </w:r>
    </w:p>
  </w:comment>
  <w:comment w:id="5" w:author="Vratislav Vlček" w:date="2021-02-03T13:03:00Z" w:initials="VV">
    <w:p w14:paraId="785C2F3C" w14:textId="091C6FAA" w:rsidR="00730BEB" w:rsidRDefault="00730BEB">
      <w:pPr>
        <w:pStyle w:val="Textkomente"/>
      </w:pPr>
      <w:r>
        <w:rPr>
          <w:rStyle w:val="Odkaznakoment"/>
        </w:rPr>
        <w:annotationRef/>
      </w:r>
      <w:r>
        <w:t>Záměr musí být zveřejněn 15 dní před rozhodnutím zastupitelstva. To je podmínka platnosti usnesení zastupitelstva i kupní smlouvy.</w:t>
      </w:r>
    </w:p>
  </w:comment>
  <w:comment w:id="6" w:author="Vratislav Vlček" w:date="2021-02-03T13:07:00Z" w:initials="VV">
    <w:p w14:paraId="22F492D1" w14:textId="005340DA" w:rsidR="00730BEB" w:rsidRDefault="00730BEB">
      <w:pPr>
        <w:pStyle w:val="Textkomente"/>
      </w:pPr>
      <w:r>
        <w:rPr>
          <w:rStyle w:val="Odkaznakoment"/>
        </w:rPr>
        <w:annotationRef/>
      </w:r>
      <w:r>
        <w:t>pošlete mi prosím editovatelný zápis ze zastupitelstva, připravil bych vzor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408E31CB" w15:done="0"/>
  <w15:commentEx w15:paraId="1057A907" w15:done="0"/>
  <w15:commentEx w15:paraId="4086E7F1" w15:done="0"/>
  <w15:commentEx w15:paraId="71607023" w15:done="0"/>
  <w15:commentEx w15:paraId="283CCB22" w15:done="0"/>
  <w15:commentEx w15:paraId="785C2F3C" w15:done="0"/>
  <w15:commentEx w15:paraId="22F492D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50888" w16cex:dateUtc="2021-02-03T10:33:00Z"/>
  <w16cex:commentExtensible w16cex:durableId="23C508DF" w16cex:dateUtc="2021-02-03T10:34:00Z"/>
  <w16cex:commentExtensible w16cex:durableId="23C5093F" w16cex:dateUtc="2021-02-03T10:36:00Z"/>
  <w16cex:commentExtensible w16cex:durableId="23C50B68" w16cex:dateUtc="2021-02-03T10:45:00Z"/>
  <w16cex:commentExtensible w16cex:durableId="23C50C13" w16cex:dateUtc="2021-02-03T10:48:00Z"/>
  <w16cex:commentExtensible w16cex:durableId="23C51D9D" w16cex:dateUtc="2021-02-03T12:03:00Z"/>
  <w16cex:commentExtensible w16cex:durableId="23C51EAA" w16cex:dateUtc="2021-02-03T12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08E31CB" w16cid:durableId="23C50888"/>
  <w16cid:commentId w16cid:paraId="1057A907" w16cid:durableId="23C508DF"/>
  <w16cid:commentId w16cid:paraId="4086E7F1" w16cid:durableId="23C5093F"/>
  <w16cid:commentId w16cid:paraId="71607023" w16cid:durableId="23C50B68"/>
  <w16cid:commentId w16cid:paraId="283CCB22" w16cid:durableId="23C50C13"/>
  <w16cid:commentId w16cid:paraId="785C2F3C" w16cid:durableId="23C51D9D"/>
  <w16cid:commentId w16cid:paraId="22F492D1" w16cid:durableId="23C51EA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E889D3" w14:textId="77777777" w:rsidR="00A45BE0" w:rsidRDefault="00A45BE0" w:rsidP="00A44B55">
      <w:pPr>
        <w:spacing w:after="0" w:line="240" w:lineRule="auto"/>
      </w:pPr>
      <w:r>
        <w:separator/>
      </w:r>
    </w:p>
  </w:endnote>
  <w:endnote w:type="continuationSeparator" w:id="0">
    <w:p w14:paraId="3BFB2604" w14:textId="77777777" w:rsidR="00A45BE0" w:rsidRDefault="00A45BE0" w:rsidP="00A44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C91BC3" w14:textId="77777777" w:rsidR="00A45BE0" w:rsidRDefault="00A45BE0" w:rsidP="00A44B55">
      <w:pPr>
        <w:spacing w:after="0" w:line="240" w:lineRule="auto"/>
      </w:pPr>
      <w:r>
        <w:separator/>
      </w:r>
    </w:p>
  </w:footnote>
  <w:footnote w:type="continuationSeparator" w:id="0">
    <w:p w14:paraId="44D05544" w14:textId="77777777" w:rsidR="00A45BE0" w:rsidRDefault="00A45BE0" w:rsidP="00A44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35E3FF" w14:textId="4784874F" w:rsidR="00A44B55" w:rsidRDefault="00A44B55" w:rsidP="00A44B55">
    <w:pPr>
      <w:pStyle w:val="Zhlav"/>
      <w:jc w:val="right"/>
    </w:pPr>
    <w:r w:rsidRPr="001F767D">
      <w:rPr>
        <w:rFonts w:ascii="Times New Roman" w:hAnsi="Times New Roman"/>
      </w:rPr>
      <w:t xml:space="preserve">Strana </w:t>
    </w:r>
    <w:r w:rsidRPr="001F767D">
      <w:rPr>
        <w:rFonts w:ascii="Times New Roman" w:hAnsi="Times New Roman"/>
      </w:rPr>
      <w:fldChar w:fldCharType="begin"/>
    </w:r>
    <w:r w:rsidRPr="001F767D">
      <w:rPr>
        <w:rFonts w:ascii="Times New Roman" w:hAnsi="Times New Roman"/>
      </w:rPr>
      <w:instrText xml:space="preserve"> PAGE \* CardText \* MERGEFORMAT </w:instrText>
    </w:r>
    <w:r w:rsidRPr="001F767D"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jedna</w:t>
    </w:r>
    <w:r w:rsidRPr="001F767D">
      <w:rPr>
        <w:rFonts w:ascii="Times New Roman" w:hAnsi="Times New Roman"/>
      </w:rPr>
      <w:fldChar w:fldCharType="end"/>
    </w:r>
    <w:r w:rsidRPr="001F767D">
      <w:rPr>
        <w:rFonts w:ascii="Times New Roman" w:hAnsi="Times New Roman"/>
      </w:rPr>
      <w:tab/>
    </w:r>
    <w:r w:rsidRPr="001F767D">
      <w:rPr>
        <w:rFonts w:ascii="Times New Roman" w:hAnsi="Times New Roman"/>
      </w:rPr>
      <w:tab/>
    </w:r>
  </w:p>
  <w:p w14:paraId="06819C15" w14:textId="77777777" w:rsidR="00A44B55" w:rsidRDefault="00A44B5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B6293"/>
    <w:multiLevelType w:val="hybridMultilevel"/>
    <w:tmpl w:val="17F8D3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E5F5F"/>
    <w:multiLevelType w:val="hybridMultilevel"/>
    <w:tmpl w:val="0CC067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E16BD"/>
    <w:multiLevelType w:val="hybridMultilevel"/>
    <w:tmpl w:val="096E3504"/>
    <w:lvl w:ilvl="0" w:tplc="0405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3636669"/>
    <w:multiLevelType w:val="hybridMultilevel"/>
    <w:tmpl w:val="481CB602"/>
    <w:lvl w:ilvl="0" w:tplc="0405000B">
      <w:start w:val="1"/>
      <w:numFmt w:val="bullet"/>
      <w:lvlText w:val=""/>
      <w:lvlJc w:val="left"/>
      <w:pPr>
        <w:ind w:left="22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4" w15:restartNumberingAfterBreak="0">
    <w:nsid w:val="1ACE13E8"/>
    <w:multiLevelType w:val="hybridMultilevel"/>
    <w:tmpl w:val="DA5C8188"/>
    <w:lvl w:ilvl="0" w:tplc="04050017">
      <w:start w:val="1"/>
      <w:numFmt w:val="lowerLetter"/>
      <w:lvlText w:val="%1)"/>
      <w:lvlJc w:val="left"/>
      <w:pPr>
        <w:ind w:left="1713" w:hanging="360"/>
      </w:pPr>
    </w:lvl>
    <w:lvl w:ilvl="1" w:tplc="04050019" w:tentative="1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1C730BE2"/>
    <w:multiLevelType w:val="hybridMultilevel"/>
    <w:tmpl w:val="2F5420F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6869F6"/>
    <w:multiLevelType w:val="hybridMultilevel"/>
    <w:tmpl w:val="EA521456"/>
    <w:lvl w:ilvl="0" w:tplc="69AA14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76082"/>
    <w:multiLevelType w:val="hybridMultilevel"/>
    <w:tmpl w:val="36E2FF54"/>
    <w:lvl w:ilvl="0" w:tplc="26749BA2">
      <w:start w:val="7"/>
      <w:numFmt w:val="bullet"/>
      <w:lvlText w:val="-"/>
      <w:lvlJc w:val="left"/>
      <w:pPr>
        <w:ind w:left="1353" w:hanging="360"/>
      </w:pPr>
      <w:rPr>
        <w:rFonts w:ascii="Cambria" w:eastAsiaTheme="minorEastAsia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4F164110"/>
    <w:multiLevelType w:val="hybridMultilevel"/>
    <w:tmpl w:val="9A3C7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E56DF9"/>
    <w:multiLevelType w:val="hybridMultilevel"/>
    <w:tmpl w:val="841C87E4"/>
    <w:lvl w:ilvl="0" w:tplc="0405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0" w15:restartNumberingAfterBreak="0">
    <w:nsid w:val="58D777FE"/>
    <w:multiLevelType w:val="hybridMultilevel"/>
    <w:tmpl w:val="2A4E812C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48D4EFB"/>
    <w:multiLevelType w:val="hybridMultilevel"/>
    <w:tmpl w:val="13A069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0815F2"/>
    <w:multiLevelType w:val="hybridMultilevel"/>
    <w:tmpl w:val="224415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9547B7"/>
    <w:multiLevelType w:val="hybridMultilevel"/>
    <w:tmpl w:val="DC4030DC"/>
    <w:lvl w:ilvl="0" w:tplc="04050015">
      <w:start w:val="1"/>
      <w:numFmt w:val="upperLetter"/>
      <w:lvlText w:val="%1."/>
      <w:lvlJc w:val="left"/>
      <w:pPr>
        <w:ind w:left="1490" w:hanging="360"/>
      </w:pPr>
    </w:lvl>
    <w:lvl w:ilvl="1" w:tplc="04050019" w:tentative="1">
      <w:start w:val="1"/>
      <w:numFmt w:val="lowerLetter"/>
      <w:lvlText w:val="%2."/>
      <w:lvlJc w:val="left"/>
      <w:pPr>
        <w:ind w:left="2210" w:hanging="360"/>
      </w:pPr>
    </w:lvl>
    <w:lvl w:ilvl="2" w:tplc="0405001B" w:tentative="1">
      <w:start w:val="1"/>
      <w:numFmt w:val="lowerRoman"/>
      <w:lvlText w:val="%3."/>
      <w:lvlJc w:val="right"/>
      <w:pPr>
        <w:ind w:left="2930" w:hanging="180"/>
      </w:pPr>
    </w:lvl>
    <w:lvl w:ilvl="3" w:tplc="0405000F" w:tentative="1">
      <w:start w:val="1"/>
      <w:numFmt w:val="decimal"/>
      <w:lvlText w:val="%4."/>
      <w:lvlJc w:val="left"/>
      <w:pPr>
        <w:ind w:left="3650" w:hanging="360"/>
      </w:pPr>
    </w:lvl>
    <w:lvl w:ilvl="4" w:tplc="04050019" w:tentative="1">
      <w:start w:val="1"/>
      <w:numFmt w:val="lowerLetter"/>
      <w:lvlText w:val="%5."/>
      <w:lvlJc w:val="left"/>
      <w:pPr>
        <w:ind w:left="4370" w:hanging="360"/>
      </w:pPr>
    </w:lvl>
    <w:lvl w:ilvl="5" w:tplc="0405001B" w:tentative="1">
      <w:start w:val="1"/>
      <w:numFmt w:val="lowerRoman"/>
      <w:lvlText w:val="%6."/>
      <w:lvlJc w:val="right"/>
      <w:pPr>
        <w:ind w:left="5090" w:hanging="180"/>
      </w:pPr>
    </w:lvl>
    <w:lvl w:ilvl="6" w:tplc="0405000F" w:tentative="1">
      <w:start w:val="1"/>
      <w:numFmt w:val="decimal"/>
      <w:lvlText w:val="%7."/>
      <w:lvlJc w:val="left"/>
      <w:pPr>
        <w:ind w:left="5810" w:hanging="360"/>
      </w:pPr>
    </w:lvl>
    <w:lvl w:ilvl="7" w:tplc="04050019" w:tentative="1">
      <w:start w:val="1"/>
      <w:numFmt w:val="lowerLetter"/>
      <w:lvlText w:val="%8."/>
      <w:lvlJc w:val="left"/>
      <w:pPr>
        <w:ind w:left="6530" w:hanging="360"/>
      </w:pPr>
    </w:lvl>
    <w:lvl w:ilvl="8" w:tplc="0405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4" w15:restartNumberingAfterBreak="0">
    <w:nsid w:val="70030361"/>
    <w:multiLevelType w:val="hybridMultilevel"/>
    <w:tmpl w:val="9CB690C8"/>
    <w:lvl w:ilvl="0" w:tplc="04050017">
      <w:start w:val="1"/>
      <w:numFmt w:val="lowerLetter"/>
      <w:lvlText w:val="%1)"/>
      <w:lvlJc w:val="left"/>
      <w:pPr>
        <w:ind w:left="1713" w:hanging="360"/>
      </w:pPr>
    </w:lvl>
    <w:lvl w:ilvl="1" w:tplc="04050019" w:tentative="1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70CB7657"/>
    <w:multiLevelType w:val="hybridMultilevel"/>
    <w:tmpl w:val="8F182B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636260"/>
    <w:multiLevelType w:val="hybridMultilevel"/>
    <w:tmpl w:val="0BDA1E90"/>
    <w:lvl w:ilvl="0" w:tplc="127A1D28">
      <w:start w:val="1"/>
      <w:numFmt w:val="decimal"/>
      <w:lvlText w:val="%1."/>
      <w:lvlJc w:val="left"/>
      <w:pPr>
        <w:ind w:left="1419" w:hanging="71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BAE0F62"/>
    <w:multiLevelType w:val="hybridMultilevel"/>
    <w:tmpl w:val="0BDA1E90"/>
    <w:lvl w:ilvl="0" w:tplc="127A1D28">
      <w:start w:val="1"/>
      <w:numFmt w:val="decimal"/>
      <w:lvlText w:val="%1."/>
      <w:lvlJc w:val="left"/>
      <w:pPr>
        <w:ind w:left="1419" w:hanging="71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8"/>
  </w:num>
  <w:num w:numId="5">
    <w:abstractNumId w:val="0"/>
  </w:num>
  <w:num w:numId="6">
    <w:abstractNumId w:val="16"/>
  </w:num>
  <w:num w:numId="7">
    <w:abstractNumId w:val="6"/>
  </w:num>
  <w:num w:numId="8">
    <w:abstractNumId w:val="5"/>
  </w:num>
  <w:num w:numId="9">
    <w:abstractNumId w:val="2"/>
  </w:num>
  <w:num w:numId="10">
    <w:abstractNumId w:val="9"/>
  </w:num>
  <w:num w:numId="11">
    <w:abstractNumId w:val="3"/>
  </w:num>
  <w:num w:numId="12">
    <w:abstractNumId w:val="14"/>
  </w:num>
  <w:num w:numId="13">
    <w:abstractNumId w:val="13"/>
  </w:num>
  <w:num w:numId="14">
    <w:abstractNumId w:val="17"/>
  </w:num>
  <w:num w:numId="15">
    <w:abstractNumId w:val="7"/>
  </w:num>
  <w:num w:numId="16">
    <w:abstractNumId w:val="4"/>
  </w:num>
  <w:num w:numId="17">
    <w:abstractNumId w:val="11"/>
  </w:num>
  <w:num w:numId="1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Vratislav Vlček">
    <w15:presenceInfo w15:providerId="Windows Live" w15:userId="4a50563d681ffb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CF8"/>
    <w:rsid w:val="0001734F"/>
    <w:rsid w:val="00020B36"/>
    <w:rsid w:val="000214CD"/>
    <w:rsid w:val="000217BD"/>
    <w:rsid w:val="0002474C"/>
    <w:rsid w:val="000317E3"/>
    <w:rsid w:val="00033A3C"/>
    <w:rsid w:val="00037670"/>
    <w:rsid w:val="000409E7"/>
    <w:rsid w:val="00042650"/>
    <w:rsid w:val="00061A88"/>
    <w:rsid w:val="00074114"/>
    <w:rsid w:val="00077F9D"/>
    <w:rsid w:val="000A6B5A"/>
    <w:rsid w:val="000B537A"/>
    <w:rsid w:val="000C6478"/>
    <w:rsid w:val="00101D6F"/>
    <w:rsid w:val="00105146"/>
    <w:rsid w:val="00115A93"/>
    <w:rsid w:val="0012709C"/>
    <w:rsid w:val="001315F9"/>
    <w:rsid w:val="00152EE1"/>
    <w:rsid w:val="00171F01"/>
    <w:rsid w:val="001E264D"/>
    <w:rsid w:val="001F4188"/>
    <w:rsid w:val="0020134F"/>
    <w:rsid w:val="00204B23"/>
    <w:rsid w:val="00225CF8"/>
    <w:rsid w:val="00232790"/>
    <w:rsid w:val="00242343"/>
    <w:rsid w:val="00254A61"/>
    <w:rsid w:val="00263A98"/>
    <w:rsid w:val="002B396A"/>
    <w:rsid w:val="002E5608"/>
    <w:rsid w:val="003060DF"/>
    <w:rsid w:val="00306F07"/>
    <w:rsid w:val="003107D9"/>
    <w:rsid w:val="003278F1"/>
    <w:rsid w:val="003574A2"/>
    <w:rsid w:val="0037193C"/>
    <w:rsid w:val="003824E3"/>
    <w:rsid w:val="003B3A71"/>
    <w:rsid w:val="003D0FF0"/>
    <w:rsid w:val="003E5531"/>
    <w:rsid w:val="00414303"/>
    <w:rsid w:val="00442CAD"/>
    <w:rsid w:val="004452BD"/>
    <w:rsid w:val="00457D09"/>
    <w:rsid w:val="00486587"/>
    <w:rsid w:val="004945E6"/>
    <w:rsid w:val="004C2004"/>
    <w:rsid w:val="005153BF"/>
    <w:rsid w:val="00525CA4"/>
    <w:rsid w:val="00534488"/>
    <w:rsid w:val="00546F54"/>
    <w:rsid w:val="00557FC0"/>
    <w:rsid w:val="00561A6F"/>
    <w:rsid w:val="00565C5D"/>
    <w:rsid w:val="005859CD"/>
    <w:rsid w:val="00592377"/>
    <w:rsid w:val="005C2071"/>
    <w:rsid w:val="005C3449"/>
    <w:rsid w:val="005D50BD"/>
    <w:rsid w:val="00612025"/>
    <w:rsid w:val="00616B14"/>
    <w:rsid w:val="0061716A"/>
    <w:rsid w:val="006527DF"/>
    <w:rsid w:val="006771EE"/>
    <w:rsid w:val="00681D96"/>
    <w:rsid w:val="006D52F9"/>
    <w:rsid w:val="006D5C7D"/>
    <w:rsid w:val="006E1CC6"/>
    <w:rsid w:val="006F74EC"/>
    <w:rsid w:val="007004FB"/>
    <w:rsid w:val="0070513F"/>
    <w:rsid w:val="00705D4A"/>
    <w:rsid w:val="00720F7E"/>
    <w:rsid w:val="00730BEB"/>
    <w:rsid w:val="00742FB9"/>
    <w:rsid w:val="00756604"/>
    <w:rsid w:val="00766FF3"/>
    <w:rsid w:val="00776B95"/>
    <w:rsid w:val="00786149"/>
    <w:rsid w:val="0079083C"/>
    <w:rsid w:val="007A482D"/>
    <w:rsid w:val="007C4F11"/>
    <w:rsid w:val="007C626A"/>
    <w:rsid w:val="007D1766"/>
    <w:rsid w:val="007D7D19"/>
    <w:rsid w:val="007F1303"/>
    <w:rsid w:val="007F3918"/>
    <w:rsid w:val="008040B0"/>
    <w:rsid w:val="00805C59"/>
    <w:rsid w:val="008163EB"/>
    <w:rsid w:val="00857441"/>
    <w:rsid w:val="008619BA"/>
    <w:rsid w:val="0088085E"/>
    <w:rsid w:val="00895873"/>
    <w:rsid w:val="008B5608"/>
    <w:rsid w:val="008C7A27"/>
    <w:rsid w:val="008E0AF9"/>
    <w:rsid w:val="008E6C4A"/>
    <w:rsid w:val="009077C6"/>
    <w:rsid w:val="009300C1"/>
    <w:rsid w:val="00934A0B"/>
    <w:rsid w:val="009446DA"/>
    <w:rsid w:val="009675F8"/>
    <w:rsid w:val="00973B1F"/>
    <w:rsid w:val="00976106"/>
    <w:rsid w:val="009867FA"/>
    <w:rsid w:val="009D24EC"/>
    <w:rsid w:val="00A0002E"/>
    <w:rsid w:val="00A0540A"/>
    <w:rsid w:val="00A0731A"/>
    <w:rsid w:val="00A11467"/>
    <w:rsid w:val="00A116A6"/>
    <w:rsid w:val="00A425E0"/>
    <w:rsid w:val="00A43E86"/>
    <w:rsid w:val="00A44B55"/>
    <w:rsid w:val="00A45BE0"/>
    <w:rsid w:val="00A6042F"/>
    <w:rsid w:val="00A7021F"/>
    <w:rsid w:val="00A90950"/>
    <w:rsid w:val="00A90DBC"/>
    <w:rsid w:val="00AC2F97"/>
    <w:rsid w:val="00AC6C1C"/>
    <w:rsid w:val="00AE4059"/>
    <w:rsid w:val="00AE6CF9"/>
    <w:rsid w:val="00AF077B"/>
    <w:rsid w:val="00AF22CC"/>
    <w:rsid w:val="00AF2A54"/>
    <w:rsid w:val="00AF746B"/>
    <w:rsid w:val="00B15242"/>
    <w:rsid w:val="00B163F2"/>
    <w:rsid w:val="00B450E6"/>
    <w:rsid w:val="00B4567D"/>
    <w:rsid w:val="00B610B8"/>
    <w:rsid w:val="00B6593B"/>
    <w:rsid w:val="00B87CE3"/>
    <w:rsid w:val="00B92AFF"/>
    <w:rsid w:val="00BB4F9A"/>
    <w:rsid w:val="00BD7DA8"/>
    <w:rsid w:val="00BE1819"/>
    <w:rsid w:val="00BE23FC"/>
    <w:rsid w:val="00BE255E"/>
    <w:rsid w:val="00C15101"/>
    <w:rsid w:val="00C20A42"/>
    <w:rsid w:val="00C22017"/>
    <w:rsid w:val="00C259D3"/>
    <w:rsid w:val="00C27590"/>
    <w:rsid w:val="00C36341"/>
    <w:rsid w:val="00C610CB"/>
    <w:rsid w:val="00C733FB"/>
    <w:rsid w:val="00C91041"/>
    <w:rsid w:val="00C9286F"/>
    <w:rsid w:val="00CA13D8"/>
    <w:rsid w:val="00CA6A9A"/>
    <w:rsid w:val="00CB10E6"/>
    <w:rsid w:val="00CB6175"/>
    <w:rsid w:val="00CC7883"/>
    <w:rsid w:val="00CD22CC"/>
    <w:rsid w:val="00CE4666"/>
    <w:rsid w:val="00CF5EF4"/>
    <w:rsid w:val="00D075CD"/>
    <w:rsid w:val="00D203FB"/>
    <w:rsid w:val="00D32F26"/>
    <w:rsid w:val="00D400FD"/>
    <w:rsid w:val="00D710E8"/>
    <w:rsid w:val="00D81635"/>
    <w:rsid w:val="00D85720"/>
    <w:rsid w:val="00DA1962"/>
    <w:rsid w:val="00DA3BAA"/>
    <w:rsid w:val="00DB0BB0"/>
    <w:rsid w:val="00DB2401"/>
    <w:rsid w:val="00DB3A76"/>
    <w:rsid w:val="00DE4D2D"/>
    <w:rsid w:val="00DF0E4C"/>
    <w:rsid w:val="00DF7C5C"/>
    <w:rsid w:val="00E10FDF"/>
    <w:rsid w:val="00E133A1"/>
    <w:rsid w:val="00E378D5"/>
    <w:rsid w:val="00E56C81"/>
    <w:rsid w:val="00E84420"/>
    <w:rsid w:val="00EC310D"/>
    <w:rsid w:val="00EC4B5B"/>
    <w:rsid w:val="00ED7EE3"/>
    <w:rsid w:val="00F00C84"/>
    <w:rsid w:val="00F021AC"/>
    <w:rsid w:val="00F10CCF"/>
    <w:rsid w:val="00F1663E"/>
    <w:rsid w:val="00F246EB"/>
    <w:rsid w:val="00F45440"/>
    <w:rsid w:val="00F55CBF"/>
    <w:rsid w:val="00F60E84"/>
    <w:rsid w:val="00F629ED"/>
    <w:rsid w:val="00FA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4C017"/>
  <w15:docId w15:val="{D1B959B3-9639-4CFD-ABD9-3199B933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25CF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B10E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B10E6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2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EE1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A000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000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000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000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0002E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A44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4B55"/>
  </w:style>
  <w:style w:type="paragraph" w:styleId="Zpat">
    <w:name w:val="footer"/>
    <w:basedOn w:val="Normln"/>
    <w:link w:val="ZpatChar"/>
    <w:uiPriority w:val="99"/>
    <w:unhideWhenUsed/>
    <w:rsid w:val="00A44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00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3106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1437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LADY</dc:creator>
  <cp:lastModifiedBy>Klara</cp:lastModifiedBy>
  <cp:revision>2</cp:revision>
  <cp:lastPrinted>2021-01-14T11:23:00Z</cp:lastPrinted>
  <dcterms:created xsi:type="dcterms:W3CDTF">2021-04-06T11:36:00Z</dcterms:created>
  <dcterms:modified xsi:type="dcterms:W3CDTF">2021-04-06T11:36:00Z</dcterms:modified>
</cp:coreProperties>
</file>